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7" w:type="dxa"/>
        <w:tblInd w:w="-8" w:type="dxa"/>
        <w:tblLayout w:type="fixed"/>
        <w:tblCellMar>
          <w:left w:w="0" w:type="dxa"/>
          <w:right w:w="0" w:type="dxa"/>
        </w:tblCellMar>
        <w:tblLook w:val="0000" w:firstRow="0" w:lastRow="0" w:firstColumn="0" w:lastColumn="0" w:noHBand="0" w:noVBand="0"/>
      </w:tblPr>
      <w:tblGrid>
        <w:gridCol w:w="4456"/>
        <w:gridCol w:w="2477"/>
        <w:gridCol w:w="2714"/>
      </w:tblGrid>
      <w:tr w:rsidR="00BC44F0">
        <w:trPr>
          <w:cantSplit/>
          <w:trHeight w:hRule="exact" w:val="2268"/>
        </w:trPr>
        <w:tc>
          <w:tcPr>
            <w:tcW w:w="4470" w:type="dxa"/>
          </w:tcPr>
          <w:p w:rsidR="00BC44F0" w:rsidRDefault="008703AE">
            <w:bookmarkStart w:id="0" w:name="ToCompany"/>
            <w:bookmarkStart w:id="1" w:name="ToName"/>
            <w:bookmarkStart w:id="2" w:name="ToStreet"/>
            <w:bookmarkStart w:id="3" w:name="ToPLZ"/>
            <w:bookmarkEnd w:id="0"/>
            <w:bookmarkEnd w:id="1"/>
            <w:bookmarkEnd w:id="2"/>
            <w:bookmarkEnd w:id="3"/>
            <w:r>
              <w:t xml:space="preserve">Land Salzburg </w:t>
            </w:r>
          </w:p>
          <w:p w:rsidR="00BC44F0" w:rsidRDefault="008703AE">
            <w:r>
              <w:t>Abteilung 5 Natur- und Umweltschutz, Gewerbe</w:t>
            </w:r>
          </w:p>
          <w:p w:rsidR="00BC44F0" w:rsidRDefault="00BC44F0"/>
          <w:p w:rsidR="00BC44F0" w:rsidRDefault="008703AE">
            <w:hyperlink r:id="rId11" w:history="1">
              <w:r>
                <w:rPr>
                  <w:rStyle w:val="Hyperlink"/>
                </w:rPr>
                <w:t>abfallwirtschaft@salzburg.gv.at</w:t>
              </w:r>
            </w:hyperlink>
          </w:p>
          <w:p w:rsidR="00BC44F0" w:rsidRDefault="00BC44F0"/>
          <w:p w:rsidR="00BC44F0" w:rsidRDefault="008703AE">
            <w:r>
              <w:t>Postfach 527</w:t>
            </w:r>
          </w:p>
          <w:p w:rsidR="00BC44F0" w:rsidRDefault="008703AE">
            <w:r>
              <w:t>5010 Salzburg</w:t>
            </w:r>
          </w:p>
          <w:p w:rsidR="00BC44F0" w:rsidRDefault="00BC44F0"/>
          <w:p w:rsidR="00BC44F0" w:rsidRDefault="00BC44F0">
            <w:pPr>
              <w:rPr>
                <w:lang w:val="de-DE" w:eastAsia="de-AT"/>
              </w:rPr>
            </w:pPr>
          </w:p>
        </w:tc>
        <w:tc>
          <w:tcPr>
            <w:tcW w:w="2484" w:type="dxa"/>
          </w:tcPr>
          <w:p w:rsidR="00BC44F0" w:rsidRDefault="008703AE">
            <w:pPr>
              <w:rPr>
                <w:lang w:val="de-DE"/>
              </w:rPr>
            </w:pPr>
            <w:r>
              <w:rPr>
                <w:noProof/>
                <w:lang w:eastAsia="de-AT"/>
              </w:rPr>
              <w:drawing>
                <wp:anchor distT="0" distB="0" distL="90170" distR="90170" simplePos="0" relativeHeight="251668480" behindDoc="1" locked="1" layoutInCell="0" allowOverlap="1">
                  <wp:simplePos x="0" y="0"/>
                  <wp:positionH relativeFrom="margin">
                    <wp:posOffset>3880485</wp:posOffset>
                  </wp:positionH>
                  <wp:positionV relativeFrom="paragraph">
                    <wp:posOffset>-422910</wp:posOffset>
                  </wp:positionV>
                  <wp:extent cx="2169160" cy="776605"/>
                  <wp:effectExtent l="0" t="0" r="2540" b="4445"/>
                  <wp:wrapTopAndBottom/>
                  <wp:docPr id="1"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169160" cy="7766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22" w:type="dxa"/>
            <w:tcBorders>
              <w:top w:val="nil"/>
              <w:left w:val="nil"/>
              <w:right w:val="nil"/>
            </w:tcBorders>
          </w:tcPr>
          <w:p w:rsidR="00BC44F0" w:rsidRDefault="00BC44F0"/>
          <w:p w:rsidR="00BC44F0" w:rsidRDefault="008703AE">
            <w:bookmarkStart w:id="4" w:name="Briefkopfzeile1"/>
            <w:bookmarkEnd w:id="4"/>
            <w:r>
              <w:t>Abfallwirtschaft</w:t>
            </w:r>
          </w:p>
          <w:p w:rsidR="00BC44F0" w:rsidRDefault="008703AE">
            <w:r>
              <w:t>Umweltrecht</w:t>
            </w:r>
          </w:p>
          <w:p w:rsidR="00BC44F0" w:rsidRDefault="00BC44F0"/>
        </w:tc>
      </w:tr>
    </w:tbl>
    <w:p w:rsidR="00BC44F0" w:rsidRDefault="00BC44F0">
      <w:pPr>
        <w:rPr>
          <w:b/>
          <w:sz w:val="24"/>
        </w:rPr>
      </w:pPr>
    </w:p>
    <w:p w:rsidR="00BC44F0" w:rsidRDefault="008703AE">
      <w:pPr>
        <w:rPr>
          <w:b/>
          <w:sz w:val="24"/>
        </w:rPr>
      </w:pPr>
      <w:r>
        <w:rPr>
          <w:b/>
          <w:sz w:val="24"/>
        </w:rPr>
        <w:t>Förderansuchen im Rahmen der Richtlinie „Mehrweg bei Veranstaltungen“</w:t>
      </w:r>
    </w:p>
    <w:p w:rsidR="00BC44F0" w:rsidRDefault="008703AE">
      <w:pPr>
        <w:rPr>
          <w:rStyle w:val="Formatvorlage9pt"/>
          <w:rFonts w:ascii="Trebuchet MS" w:hAnsi="Trebuchet MS"/>
        </w:rPr>
      </w:pPr>
      <w:r>
        <w:rPr>
          <w:rStyle w:val="Formatvorlage9pt"/>
          <w:rFonts w:ascii="Trebuchet MS" w:hAnsi="Trebuchet MS"/>
        </w:rPr>
        <w:t>(Stand 18.4.2018)</w:t>
      </w:r>
    </w:p>
    <w:p w:rsidR="00BC44F0" w:rsidRDefault="008703AE">
      <w:r>
        <w:rPr>
          <w:sz w:val="18"/>
          <w:szCs w:val="18"/>
        </w:rPr>
        <w:tab/>
      </w:r>
    </w:p>
    <w:p w:rsidR="00BC44F0" w:rsidRDefault="008703AE">
      <w:pPr>
        <w:pStyle w:val="berschrift1"/>
      </w:pPr>
      <w:r>
        <w:t>Angaben zum Förderwerber: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0"/>
        <w:gridCol w:w="807"/>
        <w:gridCol w:w="1614"/>
        <w:gridCol w:w="1613"/>
        <w:gridCol w:w="807"/>
        <w:gridCol w:w="2421"/>
      </w:tblGrid>
      <w:tr w:rsidR="00BC44F0">
        <w:trPr>
          <w:trHeight w:val="806"/>
        </w:trPr>
        <w:tc>
          <w:tcPr>
            <w:tcW w:w="9682" w:type="dxa"/>
            <w:gridSpan w:val="6"/>
            <w:shd w:val="clear" w:color="auto" w:fill="auto"/>
            <w:vAlign w:val="center"/>
          </w:tcPr>
          <w:p w:rsidR="00BC44F0" w:rsidRDefault="008703AE">
            <w:pPr>
              <w:spacing w:line="240" w:lineRule="auto"/>
            </w:pPr>
            <w:r>
              <w:t>Förderwerber (Gemeinde, Gemeindeverband, Veranstalter, Einsatzorganisation iSd KHG)</w:t>
            </w:r>
          </w:p>
          <w:p w:rsidR="00BC44F0" w:rsidRDefault="008703AE">
            <w:pPr>
              <w:spacing w:line="240" w:lineRule="auto"/>
              <w:rPr>
                <w:rStyle w:val="Formatvorlage9pt"/>
                <w:rFonts w:ascii="Trebuchet MS" w:hAnsi="Trebuchet MS"/>
                <w:szCs w:val="18"/>
              </w:rPr>
            </w:pPr>
            <w:r>
              <w:rPr>
                <w:sz w:val="18"/>
                <w:szCs w:val="18"/>
              </w:rPr>
              <w:fldChar w:fldCharType="begin">
                <w:ffData>
                  <w:name w:val="Text8"/>
                  <w:enabled/>
                  <w:calcOnExit w:val="0"/>
                  <w:textInput/>
                </w:ffData>
              </w:fldChar>
            </w:r>
            <w:r>
              <w:rPr>
                <w:sz w:val="18"/>
                <w:szCs w:val="18"/>
              </w:rPr>
              <w:instrText xml:space="preserve"> FORMTEXT </w:instrText>
            </w:r>
            <w:r>
              <w:rPr>
                <w:sz w:val="18"/>
                <w:szCs w:val="18"/>
              </w:rPr>
            </w:r>
            <w:r>
              <w:rPr>
                <w:sz w:val="18"/>
                <w:szCs w:val="18"/>
              </w:rPr>
              <w:fldChar w:fldCharType="separate"/>
            </w:r>
            <w:bookmarkStart w:id="5" w:name="_GoBack"/>
            <w:r>
              <w:rPr>
                <w:sz w:val="18"/>
                <w:szCs w:val="18"/>
              </w:rPr>
              <w:t> </w:t>
            </w:r>
            <w:r>
              <w:rPr>
                <w:sz w:val="18"/>
                <w:szCs w:val="18"/>
              </w:rPr>
              <w:t> </w:t>
            </w:r>
            <w:r>
              <w:rPr>
                <w:sz w:val="18"/>
                <w:szCs w:val="18"/>
              </w:rPr>
              <w:t> </w:t>
            </w:r>
            <w:r>
              <w:rPr>
                <w:sz w:val="18"/>
                <w:szCs w:val="18"/>
              </w:rPr>
              <w:t> </w:t>
            </w:r>
            <w:r>
              <w:rPr>
                <w:sz w:val="18"/>
                <w:szCs w:val="18"/>
              </w:rPr>
              <w:t> </w:t>
            </w:r>
            <w:bookmarkEnd w:id="5"/>
            <w:r>
              <w:rPr>
                <w:sz w:val="18"/>
                <w:szCs w:val="18"/>
              </w:rPr>
              <w:fldChar w:fldCharType="end"/>
            </w:r>
          </w:p>
        </w:tc>
      </w:tr>
      <w:tr w:rsidR="00CE4C61" w:rsidRPr="00CE4C61" w:rsidTr="006601A9">
        <w:trPr>
          <w:trHeight w:val="806"/>
        </w:trPr>
        <w:tc>
          <w:tcPr>
            <w:tcW w:w="2420" w:type="dxa"/>
            <w:shd w:val="clear" w:color="auto" w:fill="auto"/>
            <w:vAlign w:val="center"/>
          </w:tcPr>
          <w:p w:rsidR="00CE4C61" w:rsidRPr="00CE4C61" w:rsidRDefault="00CE4C61">
            <w:pPr>
              <w:spacing w:line="240" w:lineRule="auto"/>
              <w:rPr>
                <w:rStyle w:val="Formatvorlage9pt"/>
                <w:rFonts w:ascii="Trebuchet MS" w:hAnsi="Trebuchet MS"/>
                <w:sz w:val="22"/>
                <w:szCs w:val="22"/>
              </w:rPr>
            </w:pPr>
            <w:r w:rsidRPr="00CE4C61">
              <w:rPr>
                <w:rStyle w:val="Formatvorlage9pt"/>
                <w:rFonts w:ascii="Trebuchet MS" w:hAnsi="Trebuchet MS"/>
                <w:sz w:val="22"/>
                <w:szCs w:val="22"/>
              </w:rPr>
              <w:t xml:space="preserve">Geburtsdatum </w:t>
            </w:r>
          </w:p>
          <w:p w:rsidR="00CE4C61" w:rsidRPr="00CE4C61" w:rsidRDefault="00CE4C61">
            <w:pPr>
              <w:spacing w:line="240" w:lineRule="auto"/>
              <w:rPr>
                <w:rStyle w:val="Formatvorlage9pt"/>
                <w:rFonts w:ascii="Trebuchet MS" w:hAnsi="Trebuchet MS"/>
                <w:sz w:val="22"/>
                <w:szCs w:val="22"/>
              </w:rPr>
            </w:pPr>
            <w:r w:rsidRPr="00CE4C61">
              <w:rPr>
                <w:rStyle w:val="Formatvorlage9pt"/>
                <w:rFonts w:ascii="Trebuchet MS" w:hAnsi="Trebuchet MS"/>
                <w:sz w:val="22"/>
                <w:szCs w:val="22"/>
              </w:rPr>
              <w:t>(Privatperson)</w:t>
            </w:r>
          </w:p>
          <w:p w:rsidR="00CE4C61" w:rsidRPr="00CE4C61" w:rsidRDefault="00CE4C61">
            <w:pPr>
              <w:spacing w:line="240" w:lineRule="auto"/>
              <w:rPr>
                <w:rStyle w:val="Formatvorlage9pt"/>
                <w:rFonts w:ascii="Trebuchet MS" w:hAnsi="Trebuchet MS"/>
                <w:sz w:val="22"/>
                <w:szCs w:val="22"/>
              </w:rPr>
            </w:pPr>
            <w:r w:rsidRPr="00CE4C61">
              <w:rPr>
                <w:rStyle w:val="Formatvorlage9pt"/>
                <w:rFonts w:ascii="Trebuchet MS" w:hAnsi="Trebuchet MS"/>
                <w:sz w:val="22"/>
                <w:szCs w:val="22"/>
              </w:rPr>
              <w:fldChar w:fldCharType="begin">
                <w:ffData>
                  <w:name w:val="Text8"/>
                  <w:enabled/>
                  <w:calcOnExit w:val="0"/>
                  <w:textInput/>
                </w:ffData>
              </w:fldChar>
            </w:r>
            <w:r w:rsidRPr="00CE4C61">
              <w:rPr>
                <w:rStyle w:val="Formatvorlage9pt"/>
                <w:rFonts w:ascii="Trebuchet MS" w:hAnsi="Trebuchet MS"/>
                <w:sz w:val="22"/>
                <w:szCs w:val="22"/>
              </w:rPr>
              <w:instrText xml:space="preserve"> FORMTEXT </w:instrText>
            </w:r>
            <w:r w:rsidRPr="00CE4C61">
              <w:rPr>
                <w:rStyle w:val="Formatvorlage9pt"/>
                <w:rFonts w:ascii="Trebuchet MS" w:hAnsi="Trebuchet MS"/>
                <w:sz w:val="22"/>
                <w:szCs w:val="22"/>
              </w:rPr>
            </w:r>
            <w:r w:rsidRPr="00CE4C61">
              <w:rPr>
                <w:rStyle w:val="Formatvorlage9pt"/>
                <w:rFonts w:ascii="Trebuchet MS" w:hAnsi="Trebuchet MS"/>
                <w:sz w:val="22"/>
                <w:szCs w:val="22"/>
              </w:rPr>
              <w:fldChar w:fldCharType="separate"/>
            </w:r>
            <w:r w:rsidRPr="00CE4C61">
              <w:rPr>
                <w:rStyle w:val="Formatvorlage9pt"/>
                <w:rFonts w:ascii="Trebuchet MS" w:hAnsi="Trebuchet MS"/>
                <w:sz w:val="22"/>
                <w:szCs w:val="22"/>
              </w:rPr>
              <w:t> </w:t>
            </w:r>
            <w:r w:rsidRPr="00CE4C61">
              <w:rPr>
                <w:rStyle w:val="Formatvorlage9pt"/>
                <w:rFonts w:ascii="Trebuchet MS" w:hAnsi="Trebuchet MS"/>
                <w:sz w:val="22"/>
                <w:szCs w:val="22"/>
              </w:rPr>
              <w:t> </w:t>
            </w:r>
            <w:r w:rsidRPr="00CE4C61">
              <w:rPr>
                <w:rStyle w:val="Formatvorlage9pt"/>
                <w:rFonts w:ascii="Trebuchet MS" w:hAnsi="Trebuchet MS"/>
                <w:sz w:val="22"/>
                <w:szCs w:val="22"/>
              </w:rPr>
              <w:t> </w:t>
            </w:r>
            <w:r w:rsidRPr="00CE4C61">
              <w:rPr>
                <w:rStyle w:val="Formatvorlage9pt"/>
                <w:rFonts w:ascii="Trebuchet MS" w:hAnsi="Trebuchet MS"/>
                <w:sz w:val="22"/>
                <w:szCs w:val="22"/>
              </w:rPr>
              <w:t> </w:t>
            </w:r>
            <w:r w:rsidRPr="00CE4C61">
              <w:rPr>
                <w:rStyle w:val="Formatvorlage9pt"/>
                <w:rFonts w:ascii="Trebuchet MS" w:hAnsi="Trebuchet MS"/>
                <w:sz w:val="22"/>
                <w:szCs w:val="22"/>
              </w:rPr>
              <w:t> </w:t>
            </w:r>
            <w:r w:rsidRPr="00CE4C61">
              <w:rPr>
                <w:rStyle w:val="Formatvorlage9pt"/>
                <w:rFonts w:ascii="Trebuchet MS" w:hAnsi="Trebuchet MS"/>
                <w:sz w:val="22"/>
                <w:szCs w:val="22"/>
              </w:rPr>
              <w:fldChar w:fldCharType="end"/>
            </w:r>
          </w:p>
        </w:tc>
        <w:tc>
          <w:tcPr>
            <w:tcW w:w="2421" w:type="dxa"/>
            <w:gridSpan w:val="2"/>
            <w:shd w:val="clear" w:color="auto" w:fill="auto"/>
            <w:vAlign w:val="center"/>
          </w:tcPr>
          <w:p w:rsidR="00CE4C61" w:rsidRPr="00CE4C61" w:rsidRDefault="00CE4C61">
            <w:pPr>
              <w:spacing w:line="240" w:lineRule="auto"/>
              <w:rPr>
                <w:rStyle w:val="Formatvorlage9pt"/>
                <w:rFonts w:ascii="Trebuchet MS" w:hAnsi="Trebuchet MS"/>
                <w:sz w:val="22"/>
                <w:szCs w:val="22"/>
              </w:rPr>
            </w:pPr>
            <w:r w:rsidRPr="00CE4C61">
              <w:rPr>
                <w:rStyle w:val="Formatvorlage9pt"/>
                <w:rFonts w:ascii="Trebuchet MS" w:hAnsi="Trebuchet MS"/>
                <w:sz w:val="22"/>
                <w:szCs w:val="22"/>
              </w:rPr>
              <w:t xml:space="preserve">ZVR-Nummer </w:t>
            </w:r>
          </w:p>
          <w:p w:rsidR="00CE4C61" w:rsidRDefault="00CE4C61">
            <w:pPr>
              <w:spacing w:line="240" w:lineRule="auto"/>
              <w:rPr>
                <w:rStyle w:val="Formatvorlage9pt"/>
                <w:rFonts w:ascii="Trebuchet MS" w:hAnsi="Trebuchet MS"/>
                <w:sz w:val="22"/>
                <w:szCs w:val="22"/>
              </w:rPr>
            </w:pPr>
            <w:r w:rsidRPr="00CE4C61">
              <w:rPr>
                <w:rStyle w:val="Formatvorlage9pt"/>
                <w:rFonts w:ascii="Trebuchet MS" w:hAnsi="Trebuchet MS"/>
                <w:sz w:val="22"/>
                <w:szCs w:val="22"/>
              </w:rPr>
              <w:t>(Vereine)</w:t>
            </w:r>
          </w:p>
          <w:p w:rsidR="00CE4C61" w:rsidRPr="00CE4C61" w:rsidRDefault="00CE4C61">
            <w:pPr>
              <w:spacing w:line="240" w:lineRule="auto"/>
              <w:rPr>
                <w:rStyle w:val="Formatvorlage9pt"/>
                <w:rFonts w:ascii="Trebuchet MS" w:hAnsi="Trebuchet MS"/>
                <w:sz w:val="22"/>
                <w:szCs w:val="22"/>
              </w:rPr>
            </w:pPr>
            <w:r>
              <w:rPr>
                <w:sz w:val="18"/>
                <w:szCs w:val="18"/>
              </w:rPr>
              <w:fldChar w:fldCharType="begin">
                <w:ffData>
                  <w:name w:val="Text8"/>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2420" w:type="dxa"/>
            <w:gridSpan w:val="2"/>
            <w:shd w:val="clear" w:color="auto" w:fill="auto"/>
            <w:vAlign w:val="center"/>
          </w:tcPr>
          <w:p w:rsidR="00CE4C61" w:rsidRDefault="00CE4C61">
            <w:pPr>
              <w:spacing w:line="240" w:lineRule="auto"/>
              <w:rPr>
                <w:rStyle w:val="Formatvorlage9pt"/>
                <w:rFonts w:ascii="Trebuchet MS" w:hAnsi="Trebuchet MS"/>
                <w:sz w:val="22"/>
                <w:szCs w:val="22"/>
              </w:rPr>
            </w:pPr>
            <w:r>
              <w:rPr>
                <w:rStyle w:val="Formatvorlage9pt"/>
                <w:rFonts w:ascii="Trebuchet MS" w:hAnsi="Trebuchet MS"/>
                <w:sz w:val="22"/>
                <w:szCs w:val="22"/>
              </w:rPr>
              <w:t>Firmenbuchnummer (Betriebe)</w:t>
            </w:r>
          </w:p>
          <w:p w:rsidR="00CE4C61" w:rsidRPr="00CE4C61" w:rsidRDefault="00CE4C61">
            <w:pPr>
              <w:spacing w:line="240" w:lineRule="auto"/>
              <w:rPr>
                <w:rStyle w:val="Formatvorlage9pt"/>
                <w:rFonts w:ascii="Trebuchet MS" w:hAnsi="Trebuchet MS"/>
                <w:sz w:val="22"/>
                <w:szCs w:val="22"/>
              </w:rPr>
            </w:pPr>
            <w:r>
              <w:rPr>
                <w:sz w:val="18"/>
                <w:szCs w:val="18"/>
              </w:rPr>
              <w:fldChar w:fldCharType="begin">
                <w:ffData>
                  <w:name w:val="Text8"/>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2421" w:type="dxa"/>
            <w:shd w:val="clear" w:color="auto" w:fill="auto"/>
            <w:vAlign w:val="center"/>
          </w:tcPr>
          <w:p w:rsidR="00CE4C61" w:rsidRDefault="00CE4C61">
            <w:pPr>
              <w:spacing w:line="240" w:lineRule="auto"/>
              <w:rPr>
                <w:rStyle w:val="Formatvorlage9pt"/>
                <w:rFonts w:ascii="Trebuchet MS" w:hAnsi="Trebuchet MS"/>
                <w:sz w:val="22"/>
                <w:szCs w:val="22"/>
              </w:rPr>
            </w:pPr>
            <w:r>
              <w:rPr>
                <w:rStyle w:val="Formatvorlage9pt"/>
                <w:rFonts w:ascii="Trebuchet MS" w:hAnsi="Trebuchet MS"/>
                <w:sz w:val="22"/>
                <w:szCs w:val="22"/>
              </w:rPr>
              <w:t>UID-Nummer (bei USt-Pflicht)</w:t>
            </w:r>
          </w:p>
          <w:p w:rsidR="00CE4C61" w:rsidRPr="00CE4C61" w:rsidRDefault="00CE4C61">
            <w:pPr>
              <w:spacing w:line="240" w:lineRule="auto"/>
              <w:rPr>
                <w:rStyle w:val="Formatvorlage9pt"/>
                <w:rFonts w:ascii="Trebuchet MS" w:hAnsi="Trebuchet MS"/>
                <w:sz w:val="22"/>
                <w:szCs w:val="22"/>
              </w:rPr>
            </w:pPr>
            <w:r>
              <w:rPr>
                <w:sz w:val="18"/>
                <w:szCs w:val="18"/>
              </w:rPr>
              <w:fldChar w:fldCharType="begin">
                <w:ffData>
                  <w:name w:val="Text8"/>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BC44F0">
        <w:tc>
          <w:tcPr>
            <w:tcW w:w="9682" w:type="dxa"/>
            <w:gridSpan w:val="6"/>
            <w:shd w:val="clear" w:color="auto" w:fill="auto"/>
            <w:vAlign w:val="center"/>
          </w:tcPr>
          <w:p w:rsidR="00BC44F0" w:rsidRDefault="008703AE">
            <w:pPr>
              <w:spacing w:line="240" w:lineRule="auto"/>
              <w:rPr>
                <w:rStyle w:val="Formatvorlage9pt"/>
                <w:rFonts w:ascii="Trebuchet MS" w:hAnsi="Trebuchet MS"/>
                <w:sz w:val="22"/>
                <w:szCs w:val="22"/>
              </w:rPr>
            </w:pPr>
            <w:r>
              <w:rPr>
                <w:rStyle w:val="Formatvorlage9pt"/>
                <w:rFonts w:ascii="Trebuchet MS" w:hAnsi="Trebuchet MS"/>
                <w:sz w:val="22"/>
                <w:szCs w:val="22"/>
              </w:rPr>
              <w:t>Name und Funktion der vertretungsbefugten Person</w:t>
            </w:r>
          </w:p>
          <w:p w:rsidR="00BC44F0" w:rsidRDefault="008703AE">
            <w:pPr>
              <w:spacing w:line="240" w:lineRule="auto"/>
              <w:rPr>
                <w:szCs w:val="22"/>
              </w:rPr>
            </w:pPr>
            <w:r>
              <w:rPr>
                <w:szCs w:val="22"/>
              </w:rPr>
              <w:fldChar w:fldCharType="begin">
                <w:ffData>
                  <w:name w:val="Text8"/>
                  <w:enabled/>
                  <w:calcOnExit w:val="0"/>
                  <w:textInput/>
                </w:ffData>
              </w:fldChar>
            </w:r>
            <w:bookmarkStart w:id="6" w:name="Text8"/>
            <w:r>
              <w:rPr>
                <w:szCs w:val="22"/>
              </w:rPr>
              <w:instrText xml:space="preserve"> FORMTEXT </w:instrText>
            </w:r>
            <w:r>
              <w:rPr>
                <w:szCs w:val="22"/>
              </w:rPr>
            </w:r>
            <w:r>
              <w:rPr>
                <w:szCs w:val="22"/>
              </w:rPr>
              <w:fldChar w:fldCharType="separate"/>
            </w:r>
            <w:r>
              <w:rPr>
                <w:szCs w:val="22"/>
              </w:rPr>
              <w:t> </w:t>
            </w:r>
            <w:r>
              <w:rPr>
                <w:szCs w:val="22"/>
              </w:rPr>
              <w:t> </w:t>
            </w:r>
            <w:r>
              <w:rPr>
                <w:szCs w:val="22"/>
              </w:rPr>
              <w:t> </w:t>
            </w:r>
            <w:r>
              <w:rPr>
                <w:szCs w:val="22"/>
              </w:rPr>
              <w:t> </w:t>
            </w:r>
            <w:r>
              <w:rPr>
                <w:szCs w:val="22"/>
              </w:rPr>
              <w:t> </w:t>
            </w:r>
            <w:r>
              <w:rPr>
                <w:szCs w:val="22"/>
              </w:rPr>
              <w:fldChar w:fldCharType="end"/>
            </w:r>
            <w:bookmarkEnd w:id="6"/>
          </w:p>
        </w:tc>
      </w:tr>
      <w:tr w:rsidR="00BC44F0">
        <w:tc>
          <w:tcPr>
            <w:tcW w:w="9682" w:type="dxa"/>
            <w:gridSpan w:val="6"/>
            <w:shd w:val="clear" w:color="auto" w:fill="auto"/>
            <w:vAlign w:val="center"/>
          </w:tcPr>
          <w:p w:rsidR="00BC44F0" w:rsidRDefault="008703AE">
            <w:pPr>
              <w:spacing w:line="240" w:lineRule="auto"/>
              <w:rPr>
                <w:rStyle w:val="Formatvorlage9pt"/>
                <w:rFonts w:ascii="Trebuchet MS" w:hAnsi="Trebuchet MS"/>
                <w:sz w:val="22"/>
                <w:szCs w:val="22"/>
              </w:rPr>
            </w:pPr>
            <w:r>
              <w:rPr>
                <w:rStyle w:val="Formatvorlage9pt"/>
                <w:rFonts w:ascii="Trebuchet MS" w:hAnsi="Trebuchet MS"/>
                <w:sz w:val="22"/>
                <w:szCs w:val="22"/>
              </w:rPr>
              <w:t>Anschrift (Straße, Hausnummer, Postleitzahl, Ort)</w:t>
            </w:r>
          </w:p>
          <w:p w:rsidR="00BC44F0" w:rsidRDefault="008703AE">
            <w:pPr>
              <w:spacing w:line="240" w:lineRule="auto"/>
              <w:rPr>
                <w:szCs w:val="22"/>
              </w:rPr>
            </w:pPr>
            <w:r>
              <w:rPr>
                <w:szCs w:val="22"/>
              </w:rPr>
              <w:fldChar w:fldCharType="begin">
                <w:ffData>
                  <w:name w:val="Text9"/>
                  <w:enabled/>
                  <w:calcOnExit w:val="0"/>
                  <w:textInput/>
                </w:ffData>
              </w:fldChar>
            </w:r>
            <w:bookmarkStart w:id="7" w:name="Text9"/>
            <w:r>
              <w:rPr>
                <w:szCs w:val="22"/>
              </w:rPr>
              <w:instrText xml:space="preserve"> FORMTEXT </w:instrText>
            </w:r>
            <w:r>
              <w:rPr>
                <w:szCs w:val="22"/>
              </w:rPr>
            </w:r>
            <w:r>
              <w:rPr>
                <w:szCs w:val="22"/>
              </w:rPr>
              <w:fldChar w:fldCharType="separate"/>
            </w:r>
            <w:r>
              <w:rPr>
                <w:szCs w:val="22"/>
              </w:rPr>
              <w:t> </w:t>
            </w:r>
            <w:r>
              <w:rPr>
                <w:szCs w:val="22"/>
              </w:rPr>
              <w:t> </w:t>
            </w:r>
            <w:r>
              <w:rPr>
                <w:szCs w:val="22"/>
              </w:rPr>
              <w:t> </w:t>
            </w:r>
            <w:r>
              <w:rPr>
                <w:szCs w:val="22"/>
              </w:rPr>
              <w:t> </w:t>
            </w:r>
            <w:r>
              <w:rPr>
                <w:szCs w:val="22"/>
              </w:rPr>
              <w:t> </w:t>
            </w:r>
            <w:r>
              <w:rPr>
                <w:szCs w:val="22"/>
              </w:rPr>
              <w:fldChar w:fldCharType="end"/>
            </w:r>
            <w:bookmarkEnd w:id="7"/>
          </w:p>
        </w:tc>
      </w:tr>
      <w:tr w:rsidR="00BC44F0">
        <w:tc>
          <w:tcPr>
            <w:tcW w:w="3227" w:type="dxa"/>
            <w:gridSpan w:val="2"/>
            <w:shd w:val="clear" w:color="auto" w:fill="auto"/>
            <w:vAlign w:val="center"/>
          </w:tcPr>
          <w:p w:rsidR="00BC44F0" w:rsidRDefault="008703AE">
            <w:pPr>
              <w:spacing w:line="240" w:lineRule="auto"/>
              <w:rPr>
                <w:rStyle w:val="Formatvorlage9pt"/>
                <w:rFonts w:ascii="Trebuchet MS" w:hAnsi="Trebuchet MS"/>
                <w:sz w:val="22"/>
                <w:szCs w:val="22"/>
              </w:rPr>
            </w:pPr>
            <w:r>
              <w:rPr>
                <w:rStyle w:val="Formatvorlage9pt"/>
                <w:rFonts w:ascii="Trebuchet MS" w:hAnsi="Trebuchet MS"/>
                <w:sz w:val="22"/>
                <w:szCs w:val="22"/>
              </w:rPr>
              <w:t>Telefon/Durchwahl</w:t>
            </w:r>
          </w:p>
          <w:p w:rsidR="00BC44F0" w:rsidRDefault="008703AE">
            <w:pPr>
              <w:spacing w:line="240" w:lineRule="auto"/>
              <w:rPr>
                <w:szCs w:val="22"/>
              </w:rPr>
            </w:pPr>
            <w:r>
              <w:rPr>
                <w:szCs w:val="22"/>
              </w:rPr>
              <w:fldChar w:fldCharType="begin">
                <w:ffData>
                  <w:name w:val="Text9"/>
                  <w:enabled/>
                  <w:calcOnExit w:val="0"/>
                  <w:textInput/>
                </w:ffData>
              </w:fldChar>
            </w:r>
            <w:r>
              <w:rPr>
                <w:szCs w:val="22"/>
              </w:rPr>
              <w:instrText xml:space="preserve"> FORMTEXT </w:instrText>
            </w:r>
            <w:r>
              <w:rPr>
                <w:szCs w:val="22"/>
              </w:rPr>
            </w:r>
            <w:r>
              <w:rPr>
                <w:szCs w:val="22"/>
              </w:rPr>
              <w:fldChar w:fldCharType="separate"/>
            </w:r>
            <w:r>
              <w:rPr>
                <w:szCs w:val="22"/>
              </w:rPr>
              <w:t> </w:t>
            </w:r>
            <w:r>
              <w:rPr>
                <w:szCs w:val="22"/>
              </w:rPr>
              <w:t> </w:t>
            </w:r>
            <w:r>
              <w:rPr>
                <w:szCs w:val="22"/>
              </w:rPr>
              <w:t> </w:t>
            </w:r>
            <w:r>
              <w:rPr>
                <w:szCs w:val="22"/>
              </w:rPr>
              <w:t> </w:t>
            </w:r>
            <w:r>
              <w:rPr>
                <w:szCs w:val="22"/>
              </w:rPr>
              <w:t> </w:t>
            </w:r>
            <w:r>
              <w:rPr>
                <w:szCs w:val="22"/>
              </w:rPr>
              <w:fldChar w:fldCharType="end"/>
            </w:r>
          </w:p>
        </w:tc>
        <w:tc>
          <w:tcPr>
            <w:tcW w:w="3227" w:type="dxa"/>
            <w:gridSpan w:val="2"/>
            <w:shd w:val="clear" w:color="auto" w:fill="auto"/>
            <w:vAlign w:val="center"/>
          </w:tcPr>
          <w:p w:rsidR="00BC44F0" w:rsidRDefault="008703AE">
            <w:pPr>
              <w:spacing w:line="240" w:lineRule="auto"/>
              <w:rPr>
                <w:rStyle w:val="Formatvorlage9pt"/>
                <w:rFonts w:ascii="Trebuchet MS" w:hAnsi="Trebuchet MS"/>
                <w:sz w:val="22"/>
                <w:szCs w:val="22"/>
              </w:rPr>
            </w:pPr>
            <w:r>
              <w:rPr>
                <w:rStyle w:val="Formatvorlage9pt"/>
                <w:rFonts w:ascii="Trebuchet MS" w:hAnsi="Trebuchet MS"/>
                <w:sz w:val="22"/>
                <w:szCs w:val="22"/>
              </w:rPr>
              <w:t>Fax</w:t>
            </w:r>
          </w:p>
          <w:p w:rsidR="00BC44F0" w:rsidRDefault="008703AE">
            <w:pPr>
              <w:spacing w:line="240" w:lineRule="auto"/>
              <w:rPr>
                <w:szCs w:val="22"/>
              </w:rPr>
            </w:pPr>
            <w:r>
              <w:rPr>
                <w:szCs w:val="22"/>
              </w:rPr>
              <w:fldChar w:fldCharType="begin">
                <w:ffData>
                  <w:name w:val="Text9"/>
                  <w:enabled/>
                  <w:calcOnExit w:val="0"/>
                  <w:textInput/>
                </w:ffData>
              </w:fldChar>
            </w:r>
            <w:r>
              <w:rPr>
                <w:szCs w:val="22"/>
              </w:rPr>
              <w:instrText xml:space="preserve"> FORMTEXT </w:instrText>
            </w:r>
            <w:r>
              <w:rPr>
                <w:szCs w:val="22"/>
              </w:rPr>
            </w:r>
            <w:r>
              <w:rPr>
                <w:szCs w:val="22"/>
              </w:rPr>
              <w:fldChar w:fldCharType="separate"/>
            </w:r>
            <w:r>
              <w:rPr>
                <w:szCs w:val="22"/>
              </w:rPr>
              <w:t> </w:t>
            </w:r>
            <w:r>
              <w:rPr>
                <w:szCs w:val="22"/>
              </w:rPr>
              <w:t> </w:t>
            </w:r>
            <w:r>
              <w:rPr>
                <w:szCs w:val="22"/>
              </w:rPr>
              <w:t> </w:t>
            </w:r>
            <w:r>
              <w:rPr>
                <w:szCs w:val="22"/>
              </w:rPr>
              <w:t> </w:t>
            </w:r>
            <w:r>
              <w:rPr>
                <w:szCs w:val="22"/>
              </w:rPr>
              <w:t> </w:t>
            </w:r>
            <w:r>
              <w:rPr>
                <w:szCs w:val="22"/>
              </w:rPr>
              <w:fldChar w:fldCharType="end"/>
            </w:r>
          </w:p>
        </w:tc>
        <w:tc>
          <w:tcPr>
            <w:tcW w:w="3228" w:type="dxa"/>
            <w:gridSpan w:val="2"/>
            <w:shd w:val="clear" w:color="auto" w:fill="auto"/>
            <w:vAlign w:val="center"/>
          </w:tcPr>
          <w:p w:rsidR="00BC44F0" w:rsidRDefault="008703AE">
            <w:pPr>
              <w:spacing w:line="240" w:lineRule="auto"/>
              <w:rPr>
                <w:rStyle w:val="Formatvorlage9pt"/>
                <w:rFonts w:ascii="Trebuchet MS" w:hAnsi="Trebuchet MS"/>
                <w:sz w:val="22"/>
                <w:szCs w:val="22"/>
              </w:rPr>
            </w:pPr>
            <w:r>
              <w:rPr>
                <w:rStyle w:val="Formatvorlage9pt"/>
                <w:rFonts w:ascii="Trebuchet MS" w:hAnsi="Trebuchet MS"/>
                <w:sz w:val="22"/>
                <w:szCs w:val="22"/>
              </w:rPr>
              <w:t>E-Mail</w:t>
            </w:r>
          </w:p>
          <w:p w:rsidR="00BC44F0" w:rsidRDefault="008703AE">
            <w:pPr>
              <w:spacing w:line="240" w:lineRule="auto"/>
              <w:rPr>
                <w:szCs w:val="22"/>
              </w:rPr>
            </w:pPr>
            <w:r>
              <w:rPr>
                <w:szCs w:val="22"/>
              </w:rPr>
              <w:fldChar w:fldCharType="begin">
                <w:ffData>
                  <w:name w:val="Text9"/>
                  <w:enabled/>
                  <w:calcOnExit w:val="0"/>
                  <w:textInput/>
                </w:ffData>
              </w:fldChar>
            </w:r>
            <w:r>
              <w:rPr>
                <w:szCs w:val="22"/>
              </w:rPr>
              <w:instrText xml:space="preserve"> FORMTEXT</w:instrText>
            </w:r>
            <w:r>
              <w:rPr>
                <w:szCs w:val="22"/>
              </w:rPr>
              <w:instrText xml:space="preserve">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BC44F0">
        <w:tc>
          <w:tcPr>
            <w:tcW w:w="3227" w:type="dxa"/>
            <w:gridSpan w:val="2"/>
            <w:shd w:val="clear" w:color="auto" w:fill="auto"/>
            <w:vAlign w:val="center"/>
          </w:tcPr>
          <w:p w:rsidR="00BC44F0" w:rsidRDefault="008703AE">
            <w:pPr>
              <w:spacing w:line="240" w:lineRule="auto"/>
              <w:rPr>
                <w:rStyle w:val="Formatvorlage9pt"/>
                <w:rFonts w:ascii="Trebuchet MS" w:hAnsi="Trebuchet MS"/>
                <w:sz w:val="22"/>
                <w:szCs w:val="22"/>
              </w:rPr>
            </w:pPr>
            <w:r>
              <w:rPr>
                <w:rStyle w:val="Formatvorlage9pt"/>
                <w:rFonts w:ascii="Trebuchet MS" w:hAnsi="Trebuchet MS"/>
                <w:sz w:val="22"/>
                <w:szCs w:val="22"/>
              </w:rPr>
              <w:t>Bankverbindung</w:t>
            </w:r>
          </w:p>
          <w:p w:rsidR="00BC44F0" w:rsidRDefault="008703AE">
            <w:pPr>
              <w:spacing w:line="240" w:lineRule="auto"/>
              <w:rPr>
                <w:szCs w:val="22"/>
              </w:rPr>
            </w:pPr>
            <w:r>
              <w:rPr>
                <w:szCs w:val="22"/>
              </w:rPr>
              <w:fldChar w:fldCharType="begin">
                <w:ffData>
                  <w:name w:val="Text9"/>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3227" w:type="dxa"/>
            <w:gridSpan w:val="2"/>
            <w:shd w:val="clear" w:color="auto" w:fill="auto"/>
            <w:vAlign w:val="center"/>
          </w:tcPr>
          <w:p w:rsidR="00BC44F0" w:rsidRDefault="008703AE">
            <w:pPr>
              <w:spacing w:line="240" w:lineRule="auto"/>
              <w:rPr>
                <w:rStyle w:val="Formatvorlage9pt"/>
                <w:rFonts w:ascii="Trebuchet MS" w:hAnsi="Trebuchet MS"/>
                <w:sz w:val="22"/>
                <w:szCs w:val="22"/>
              </w:rPr>
            </w:pPr>
            <w:r>
              <w:rPr>
                <w:rStyle w:val="Formatvorlage9pt"/>
                <w:rFonts w:ascii="Trebuchet MS" w:hAnsi="Trebuchet MS"/>
                <w:sz w:val="22"/>
                <w:szCs w:val="22"/>
              </w:rPr>
              <w:t>BIC</w:t>
            </w:r>
          </w:p>
          <w:p w:rsidR="00BC44F0" w:rsidRDefault="008703AE">
            <w:pPr>
              <w:spacing w:line="240" w:lineRule="auto"/>
              <w:rPr>
                <w:szCs w:val="22"/>
              </w:rPr>
            </w:pPr>
            <w:r>
              <w:rPr>
                <w:szCs w:val="22"/>
              </w:rPr>
              <w:fldChar w:fldCharType="begin">
                <w:ffData>
                  <w:name w:val="Text9"/>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3228" w:type="dxa"/>
            <w:gridSpan w:val="2"/>
            <w:shd w:val="clear" w:color="auto" w:fill="auto"/>
            <w:vAlign w:val="center"/>
          </w:tcPr>
          <w:p w:rsidR="00BC44F0" w:rsidRDefault="008703AE">
            <w:pPr>
              <w:spacing w:line="240" w:lineRule="auto"/>
              <w:rPr>
                <w:rStyle w:val="Formatvorlage9pt"/>
                <w:rFonts w:ascii="Trebuchet MS" w:hAnsi="Trebuchet MS"/>
                <w:sz w:val="22"/>
                <w:szCs w:val="22"/>
              </w:rPr>
            </w:pPr>
            <w:r>
              <w:rPr>
                <w:rStyle w:val="Formatvorlage9pt"/>
                <w:rFonts w:ascii="Trebuchet MS" w:hAnsi="Trebuchet MS"/>
                <w:sz w:val="22"/>
                <w:szCs w:val="22"/>
              </w:rPr>
              <w:t>IBAN</w:t>
            </w:r>
          </w:p>
          <w:p w:rsidR="00BC44F0" w:rsidRDefault="008703AE">
            <w:pPr>
              <w:spacing w:line="240" w:lineRule="auto"/>
              <w:rPr>
                <w:szCs w:val="22"/>
              </w:rPr>
            </w:pPr>
            <w:r>
              <w:rPr>
                <w:szCs w:val="22"/>
              </w:rPr>
              <w:fldChar w:fldCharType="begin">
                <w:ffData>
                  <w:name w:val="Text9"/>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rsidR="00BC44F0" w:rsidRDefault="00BC44F0"/>
    <w:p w:rsidR="00BC44F0" w:rsidRDefault="008703AE">
      <w:pPr>
        <w:pStyle w:val="berschrift1"/>
      </w:pPr>
      <w:r>
        <w:t>Maßnahme,</w:t>
      </w:r>
      <w:r>
        <w:rPr>
          <w:spacing w:val="27"/>
        </w:rPr>
        <w:t xml:space="preserve"> </w:t>
      </w:r>
      <w:r>
        <w:t>fü</w:t>
      </w:r>
      <w:r>
        <w:rPr>
          <w:w w:val="75"/>
        </w:rPr>
        <w:t>r</w:t>
      </w:r>
      <w:r>
        <w:rPr>
          <w:spacing w:val="11"/>
        </w:rPr>
        <w:t xml:space="preserve"> </w:t>
      </w:r>
      <w:r>
        <w:t>die</w:t>
      </w:r>
      <w:r>
        <w:rPr>
          <w:spacing w:val="22"/>
        </w:rPr>
        <w:t xml:space="preserve"> </w:t>
      </w:r>
      <w:r>
        <w:t>um</w:t>
      </w:r>
      <w:r>
        <w:rPr>
          <w:spacing w:val="11"/>
        </w:rPr>
        <w:t xml:space="preserve"> </w:t>
      </w:r>
      <w:r>
        <w:rPr>
          <w:w w:val="81"/>
        </w:rPr>
        <w:t>F</w:t>
      </w:r>
      <w:r>
        <w:rPr>
          <w:w w:val="111"/>
        </w:rPr>
        <w:t>ö</w:t>
      </w:r>
      <w:r>
        <w:rPr>
          <w:w w:val="75"/>
        </w:rPr>
        <w:t>r</w:t>
      </w:r>
      <w:r>
        <w:t>d</w:t>
      </w:r>
      <w:r>
        <w:rPr>
          <w:w w:val="112"/>
        </w:rPr>
        <w:t>e</w:t>
      </w:r>
      <w:r>
        <w:rPr>
          <w:w w:val="75"/>
        </w:rPr>
        <w:t>r</w:t>
      </w:r>
      <w:r>
        <w:t>un</w:t>
      </w:r>
      <w:r>
        <w:rPr>
          <w:w w:val="111"/>
        </w:rPr>
        <w:t>g</w:t>
      </w:r>
      <w:r>
        <w:rPr>
          <w:spacing w:val="11"/>
        </w:rPr>
        <w:t xml:space="preserve"> </w:t>
      </w:r>
      <w:r>
        <w:t>angesucht</w:t>
      </w:r>
      <w:r>
        <w:rPr>
          <w:spacing w:val="43"/>
        </w:rPr>
        <w:t xml:space="preserve"> </w:t>
      </w:r>
      <w:r>
        <w:rPr>
          <w:w w:val="107"/>
        </w:rPr>
        <w:t>w</w:t>
      </w:r>
      <w:r>
        <w:t>i</w:t>
      </w:r>
      <w:r>
        <w:rPr>
          <w:w w:val="75"/>
        </w:rPr>
        <w:t>r</w:t>
      </w:r>
      <w:r>
        <w:t>d</w:t>
      </w:r>
      <w:r>
        <w:rPr>
          <w:w w:val="83"/>
        </w:rPr>
        <w:t>:</w:t>
      </w:r>
    </w:p>
    <w:tbl>
      <w:tblPr>
        <w:tblStyle w:val="Tabellenraster"/>
        <w:tblW w:w="0" w:type="auto"/>
        <w:tblLayout w:type="fixed"/>
        <w:tblLook w:val="04A0" w:firstRow="1" w:lastRow="0" w:firstColumn="1" w:lastColumn="0" w:noHBand="0" w:noVBand="1"/>
      </w:tblPr>
      <w:tblGrid>
        <w:gridCol w:w="1526"/>
        <w:gridCol w:w="2122"/>
        <w:gridCol w:w="1640"/>
        <w:gridCol w:w="2038"/>
        <w:gridCol w:w="2431"/>
      </w:tblGrid>
      <w:tr w:rsidR="00BC44F0">
        <w:trPr>
          <w:tblHeader/>
        </w:trPr>
        <w:tc>
          <w:tcPr>
            <w:tcW w:w="1526" w:type="dxa"/>
          </w:tcPr>
          <w:p w:rsidR="00BC44F0" w:rsidRDefault="008703AE">
            <w:pPr>
              <w:rPr>
                <w:b/>
              </w:rPr>
            </w:pPr>
            <w:r>
              <w:rPr>
                <w:b/>
              </w:rPr>
              <w:t>Zutreffendes bitte ankreuzen</w:t>
            </w:r>
          </w:p>
        </w:tc>
        <w:tc>
          <w:tcPr>
            <w:tcW w:w="2122" w:type="dxa"/>
          </w:tcPr>
          <w:p w:rsidR="00BC44F0" w:rsidRDefault="008703AE">
            <w:pPr>
              <w:rPr>
                <w:b/>
              </w:rPr>
            </w:pPr>
            <w:r>
              <w:rPr>
                <w:b/>
              </w:rPr>
              <w:t xml:space="preserve">Förderungsgegenstand, siehe Förder-Richtlinie „Mehrweg“ </w:t>
            </w:r>
          </w:p>
        </w:tc>
        <w:tc>
          <w:tcPr>
            <w:tcW w:w="1640" w:type="dxa"/>
          </w:tcPr>
          <w:p w:rsidR="00BC44F0" w:rsidRDefault="008703AE">
            <w:pPr>
              <w:rPr>
                <w:b/>
              </w:rPr>
            </w:pPr>
            <w:r>
              <w:rPr>
                <w:b/>
              </w:rPr>
              <w:t>Netto-Kosten, bitte einfügen</w:t>
            </w:r>
          </w:p>
        </w:tc>
        <w:tc>
          <w:tcPr>
            <w:tcW w:w="2038" w:type="dxa"/>
          </w:tcPr>
          <w:p w:rsidR="00BC44F0" w:rsidRDefault="008703AE">
            <w:pPr>
              <w:rPr>
                <w:b/>
              </w:rPr>
            </w:pPr>
            <w:r>
              <w:rPr>
                <w:b/>
              </w:rPr>
              <w:t>Förderhöhe</w:t>
            </w:r>
          </w:p>
        </w:tc>
        <w:tc>
          <w:tcPr>
            <w:tcW w:w="2431" w:type="dxa"/>
          </w:tcPr>
          <w:p w:rsidR="00BC44F0" w:rsidRDefault="008703AE">
            <w:pPr>
              <w:rPr>
                <w:b/>
              </w:rPr>
            </w:pPr>
            <w:r>
              <w:rPr>
                <w:b/>
              </w:rPr>
              <w:t>Hinweise, Zugelassene</w:t>
            </w:r>
            <w:r>
              <w:rPr>
                <w:b/>
              </w:rPr>
              <w:t xml:space="preserve"> Förderwerber</w:t>
            </w:r>
          </w:p>
        </w:tc>
      </w:tr>
      <w:tr w:rsidR="00BC44F0">
        <w:tc>
          <w:tcPr>
            <w:tcW w:w="1526" w:type="dxa"/>
          </w:tcPr>
          <w:p w:rsidR="00BC44F0" w:rsidRDefault="008703AE">
            <w:r>
              <w:fldChar w:fldCharType="begin">
                <w:ffData>
                  <w:name w:val="Kontrollkästchen1"/>
                  <w:enabled/>
                  <w:calcOnExit w:val="0"/>
                  <w:checkBox>
                    <w:sizeAuto/>
                    <w:default w:val="0"/>
                    <w:checked w:val="0"/>
                  </w:checkBox>
                </w:ffData>
              </w:fldChar>
            </w:r>
            <w:r>
              <w:instrText xml:space="preserve"> FORMCHECKBOX </w:instrText>
            </w:r>
            <w:r>
              <w:fldChar w:fldCharType="separate"/>
            </w:r>
            <w:r>
              <w:fldChar w:fldCharType="end"/>
            </w:r>
          </w:p>
        </w:tc>
        <w:tc>
          <w:tcPr>
            <w:tcW w:w="2122" w:type="dxa"/>
          </w:tcPr>
          <w:p w:rsidR="00BC44F0" w:rsidRDefault="008703AE">
            <w:r>
              <w:t xml:space="preserve">1 </w:t>
            </w:r>
          </w:p>
          <w:p w:rsidR="00BC44F0" w:rsidRDefault="008703AE">
            <w:r>
              <w:t>Anschaffung Gebinde und Geschirr</w:t>
            </w:r>
          </w:p>
        </w:tc>
        <w:tc>
          <w:tcPr>
            <w:tcW w:w="1640" w:type="dxa"/>
          </w:tcPr>
          <w:p w:rsidR="00BC44F0" w:rsidRDefault="008703AE">
            <w:r>
              <w:t xml:space="preserve">€ </w:t>
            </w:r>
            <w:r>
              <w:rPr>
                <w:rFonts w:eastAsia="Arial" w:cs="Arial"/>
                <w:color w:val="231F20"/>
                <w:position w:val="-2"/>
                <w:sz w:val="20"/>
                <w:szCs w:val="20"/>
              </w:rPr>
              <w:fldChar w:fldCharType="begin">
                <w:ffData>
                  <w:name w:val=""/>
                  <w:enabled/>
                  <w:calcOnExit w:val="0"/>
                  <w:statusText w:type="text" w:val="Netto-Anschaffungskosten eintragen"/>
                  <w:textInput/>
                </w:ffData>
              </w:fldChar>
            </w:r>
            <w:r>
              <w:rPr>
                <w:rFonts w:eastAsia="Arial" w:cs="Arial"/>
                <w:color w:val="231F20"/>
                <w:position w:val="-2"/>
                <w:sz w:val="20"/>
                <w:szCs w:val="20"/>
              </w:rPr>
              <w:instrText xml:space="preserve"> FORMTEXT </w:instrText>
            </w:r>
            <w:r>
              <w:rPr>
                <w:rFonts w:eastAsia="Arial" w:cs="Arial"/>
                <w:color w:val="231F20"/>
                <w:position w:val="-2"/>
                <w:sz w:val="20"/>
                <w:szCs w:val="20"/>
              </w:rPr>
            </w:r>
            <w:r>
              <w:rPr>
                <w:rFonts w:eastAsia="Arial" w:cs="Arial"/>
                <w:color w:val="231F20"/>
                <w:position w:val="-2"/>
                <w:sz w:val="20"/>
                <w:szCs w:val="20"/>
              </w:rPr>
              <w:fldChar w:fldCharType="separate"/>
            </w:r>
            <w:r>
              <w:rPr>
                <w:rFonts w:eastAsia="Arial" w:cs="Arial"/>
                <w:color w:val="231F20"/>
                <w:position w:val="-2"/>
                <w:sz w:val="20"/>
                <w:szCs w:val="20"/>
              </w:rPr>
              <w:t> </w:t>
            </w:r>
            <w:r>
              <w:rPr>
                <w:rFonts w:eastAsia="Arial" w:cs="Arial"/>
                <w:color w:val="231F20"/>
                <w:position w:val="-2"/>
                <w:sz w:val="20"/>
                <w:szCs w:val="20"/>
              </w:rPr>
              <w:t> </w:t>
            </w:r>
            <w:r>
              <w:rPr>
                <w:rFonts w:eastAsia="Arial" w:cs="Arial"/>
                <w:color w:val="231F20"/>
                <w:position w:val="-2"/>
                <w:sz w:val="20"/>
                <w:szCs w:val="20"/>
              </w:rPr>
              <w:t> </w:t>
            </w:r>
            <w:r>
              <w:rPr>
                <w:rFonts w:eastAsia="Arial" w:cs="Arial"/>
                <w:color w:val="231F20"/>
                <w:position w:val="-2"/>
                <w:sz w:val="20"/>
                <w:szCs w:val="20"/>
              </w:rPr>
              <w:t> </w:t>
            </w:r>
            <w:r>
              <w:rPr>
                <w:rFonts w:eastAsia="Arial" w:cs="Arial"/>
                <w:color w:val="231F20"/>
                <w:position w:val="-2"/>
                <w:sz w:val="20"/>
                <w:szCs w:val="20"/>
              </w:rPr>
              <w:t> </w:t>
            </w:r>
            <w:r>
              <w:rPr>
                <w:rFonts w:eastAsia="Arial" w:cs="Arial"/>
                <w:color w:val="231F20"/>
                <w:position w:val="-2"/>
                <w:sz w:val="20"/>
                <w:szCs w:val="20"/>
              </w:rPr>
              <w:fldChar w:fldCharType="end"/>
            </w:r>
          </w:p>
        </w:tc>
        <w:tc>
          <w:tcPr>
            <w:tcW w:w="2038" w:type="dxa"/>
          </w:tcPr>
          <w:p w:rsidR="00BC44F0" w:rsidRDefault="008703AE">
            <w:r>
              <w:t>50% der Netto-Anschaffungskosten, nicht mehr als € 5.000,- pro Förderwerber</w:t>
            </w:r>
          </w:p>
          <w:p w:rsidR="00BC44F0" w:rsidRDefault="00BC44F0"/>
        </w:tc>
        <w:tc>
          <w:tcPr>
            <w:tcW w:w="2431" w:type="dxa"/>
          </w:tcPr>
          <w:p w:rsidR="00BC44F0" w:rsidRDefault="008703AE">
            <w:r>
              <w:rPr>
                <w:szCs w:val="22"/>
              </w:rPr>
              <w:t>Gemeinden, Gemeindeverbände sowie Katastrophenhilfsdienste iSd KHG</w:t>
            </w:r>
          </w:p>
        </w:tc>
      </w:tr>
      <w:tr w:rsidR="00BC44F0">
        <w:tc>
          <w:tcPr>
            <w:tcW w:w="1526" w:type="dxa"/>
          </w:tcPr>
          <w:p w:rsidR="00BC44F0" w:rsidRDefault="008703AE">
            <w:r>
              <w:fldChar w:fldCharType="begin">
                <w:ffData>
                  <w:name w:val="Kontrollkästchen1"/>
                  <w:enabled/>
                  <w:calcOnExit w:val="0"/>
                  <w:checkBox>
                    <w:sizeAuto/>
                    <w:default w:val="0"/>
                    <w:checked w:val="0"/>
                  </w:checkBox>
                </w:ffData>
              </w:fldChar>
            </w:r>
            <w:r>
              <w:instrText xml:space="preserve"> FORMCHECKBOX </w:instrText>
            </w:r>
            <w:r>
              <w:fldChar w:fldCharType="separate"/>
            </w:r>
            <w:r>
              <w:fldChar w:fldCharType="end"/>
            </w:r>
          </w:p>
        </w:tc>
        <w:tc>
          <w:tcPr>
            <w:tcW w:w="2122" w:type="dxa"/>
          </w:tcPr>
          <w:p w:rsidR="00BC44F0" w:rsidRDefault="008703AE">
            <w:r>
              <w:t xml:space="preserve">2 </w:t>
            </w:r>
          </w:p>
          <w:p w:rsidR="00BC44F0" w:rsidRDefault="008703AE">
            <w:r>
              <w:t>Geschirrmobil, Geschirrspülverbau</w:t>
            </w:r>
          </w:p>
        </w:tc>
        <w:tc>
          <w:tcPr>
            <w:tcW w:w="1640" w:type="dxa"/>
          </w:tcPr>
          <w:p w:rsidR="00BC44F0" w:rsidRDefault="008703AE">
            <w:r>
              <w:t xml:space="preserve">€ </w:t>
            </w:r>
            <w:r>
              <w:rPr>
                <w:rFonts w:eastAsia="Arial" w:cs="Arial"/>
                <w:color w:val="231F20"/>
                <w:position w:val="-2"/>
                <w:sz w:val="20"/>
                <w:szCs w:val="20"/>
              </w:rPr>
              <w:fldChar w:fldCharType="begin">
                <w:ffData>
                  <w:name w:val=""/>
                  <w:enabled/>
                  <w:calcOnExit w:val="0"/>
                  <w:statusText w:type="text" w:val="Netto-Anschaffungskosten einfügen"/>
                  <w:textInput/>
                </w:ffData>
              </w:fldChar>
            </w:r>
            <w:r>
              <w:rPr>
                <w:rFonts w:eastAsia="Arial" w:cs="Arial"/>
                <w:color w:val="231F20"/>
                <w:position w:val="-2"/>
                <w:sz w:val="20"/>
                <w:szCs w:val="20"/>
              </w:rPr>
              <w:instrText xml:space="preserve"> FORMTEXT </w:instrText>
            </w:r>
            <w:r>
              <w:rPr>
                <w:rFonts w:eastAsia="Arial" w:cs="Arial"/>
                <w:color w:val="231F20"/>
                <w:position w:val="-2"/>
                <w:sz w:val="20"/>
                <w:szCs w:val="20"/>
              </w:rPr>
            </w:r>
            <w:r>
              <w:rPr>
                <w:rFonts w:eastAsia="Arial" w:cs="Arial"/>
                <w:color w:val="231F20"/>
                <w:position w:val="-2"/>
                <w:sz w:val="20"/>
                <w:szCs w:val="20"/>
              </w:rPr>
              <w:fldChar w:fldCharType="separate"/>
            </w:r>
            <w:r>
              <w:rPr>
                <w:rFonts w:eastAsia="Arial" w:cs="Arial"/>
                <w:color w:val="231F20"/>
                <w:position w:val="-2"/>
                <w:sz w:val="20"/>
                <w:szCs w:val="20"/>
              </w:rPr>
              <w:t> </w:t>
            </w:r>
            <w:r>
              <w:rPr>
                <w:rFonts w:eastAsia="Arial" w:cs="Arial"/>
                <w:color w:val="231F20"/>
                <w:position w:val="-2"/>
                <w:sz w:val="20"/>
                <w:szCs w:val="20"/>
              </w:rPr>
              <w:t> </w:t>
            </w:r>
            <w:r>
              <w:rPr>
                <w:rFonts w:eastAsia="Arial" w:cs="Arial"/>
                <w:color w:val="231F20"/>
                <w:position w:val="-2"/>
                <w:sz w:val="20"/>
                <w:szCs w:val="20"/>
              </w:rPr>
              <w:t> </w:t>
            </w:r>
            <w:r>
              <w:rPr>
                <w:rFonts w:eastAsia="Arial" w:cs="Arial"/>
                <w:color w:val="231F20"/>
                <w:position w:val="-2"/>
                <w:sz w:val="20"/>
                <w:szCs w:val="20"/>
              </w:rPr>
              <w:t> </w:t>
            </w:r>
            <w:r>
              <w:rPr>
                <w:rFonts w:eastAsia="Arial" w:cs="Arial"/>
                <w:color w:val="231F20"/>
                <w:position w:val="-2"/>
                <w:sz w:val="20"/>
                <w:szCs w:val="20"/>
              </w:rPr>
              <w:fldChar w:fldCharType="end"/>
            </w:r>
          </w:p>
        </w:tc>
        <w:tc>
          <w:tcPr>
            <w:tcW w:w="2038" w:type="dxa"/>
          </w:tcPr>
          <w:p w:rsidR="00BC44F0" w:rsidRDefault="008703AE">
            <w:r>
              <w:rPr>
                <w:szCs w:val="22"/>
              </w:rPr>
              <w:t>30 % der Netto-Anschaffungskosten, jedenfall</w:t>
            </w:r>
            <w:r>
              <w:rPr>
                <w:szCs w:val="22"/>
              </w:rPr>
              <w:t xml:space="preserve">s aber nicht mehr </w:t>
            </w:r>
            <w:r>
              <w:rPr>
                <w:szCs w:val="22"/>
              </w:rPr>
              <w:lastRenderedPageBreak/>
              <w:t>als € 10.000,- pro Förderwerber</w:t>
            </w:r>
          </w:p>
          <w:p w:rsidR="00BC44F0" w:rsidRDefault="00BC44F0">
            <w:pPr>
              <w:ind w:firstLine="720"/>
            </w:pPr>
          </w:p>
        </w:tc>
        <w:tc>
          <w:tcPr>
            <w:tcW w:w="2431" w:type="dxa"/>
          </w:tcPr>
          <w:p w:rsidR="00BC44F0" w:rsidRDefault="008703AE">
            <w:r>
              <w:rPr>
                <w:szCs w:val="22"/>
              </w:rPr>
              <w:lastRenderedPageBreak/>
              <w:t>Gemeinden, Gemeindeverbände sowie Katastrophenhilfsdienste iSd KHG</w:t>
            </w:r>
          </w:p>
        </w:tc>
      </w:tr>
      <w:tr w:rsidR="00BC44F0">
        <w:tc>
          <w:tcPr>
            <w:tcW w:w="1526" w:type="dxa"/>
          </w:tcPr>
          <w:p w:rsidR="00BC44F0" w:rsidRDefault="008703AE">
            <w:r>
              <w:fldChar w:fldCharType="begin">
                <w:ffData>
                  <w:name w:val="Kontrollkästchen1"/>
                  <w:enabled/>
                  <w:calcOnExit w:val="0"/>
                  <w:checkBox>
                    <w:sizeAuto/>
                    <w:default w:val="0"/>
                    <w:checked w:val="0"/>
                  </w:checkBox>
                </w:ffData>
              </w:fldChar>
            </w:r>
            <w:r>
              <w:instrText xml:space="preserve"> FORMCHECKBOX </w:instrText>
            </w:r>
            <w:r>
              <w:fldChar w:fldCharType="separate"/>
            </w:r>
            <w:r>
              <w:fldChar w:fldCharType="end"/>
            </w:r>
          </w:p>
        </w:tc>
        <w:tc>
          <w:tcPr>
            <w:tcW w:w="2122" w:type="dxa"/>
          </w:tcPr>
          <w:p w:rsidR="00BC44F0" w:rsidRDefault="008703AE">
            <w:r>
              <w:t xml:space="preserve">3 </w:t>
            </w:r>
          </w:p>
          <w:p w:rsidR="00BC44F0" w:rsidRDefault="008703AE">
            <w:r>
              <w:t>Mobiler Fettabscheider</w:t>
            </w:r>
          </w:p>
        </w:tc>
        <w:tc>
          <w:tcPr>
            <w:tcW w:w="1640" w:type="dxa"/>
          </w:tcPr>
          <w:p w:rsidR="00BC44F0" w:rsidRDefault="008703AE">
            <w:r>
              <w:t xml:space="preserve">€ </w:t>
            </w:r>
            <w:r>
              <w:rPr>
                <w:rFonts w:eastAsia="Arial" w:cs="Arial"/>
                <w:color w:val="231F20"/>
                <w:position w:val="-2"/>
                <w:sz w:val="20"/>
                <w:szCs w:val="20"/>
              </w:rPr>
              <w:fldChar w:fldCharType="begin">
                <w:ffData>
                  <w:name w:val=""/>
                  <w:enabled/>
                  <w:calcOnExit w:val="0"/>
                  <w:statusText w:type="text" w:val="Netto-Anschaffungskosten einfügen"/>
                  <w:textInput/>
                </w:ffData>
              </w:fldChar>
            </w:r>
            <w:r>
              <w:rPr>
                <w:rFonts w:eastAsia="Arial" w:cs="Arial"/>
                <w:color w:val="231F20"/>
                <w:position w:val="-2"/>
                <w:sz w:val="20"/>
                <w:szCs w:val="20"/>
              </w:rPr>
              <w:instrText xml:space="preserve"> FORMTEXT </w:instrText>
            </w:r>
            <w:r>
              <w:rPr>
                <w:rFonts w:eastAsia="Arial" w:cs="Arial"/>
                <w:color w:val="231F20"/>
                <w:position w:val="-2"/>
                <w:sz w:val="20"/>
                <w:szCs w:val="20"/>
              </w:rPr>
            </w:r>
            <w:r>
              <w:rPr>
                <w:rFonts w:eastAsia="Arial" w:cs="Arial"/>
                <w:color w:val="231F20"/>
                <w:position w:val="-2"/>
                <w:sz w:val="20"/>
                <w:szCs w:val="20"/>
              </w:rPr>
              <w:fldChar w:fldCharType="separate"/>
            </w:r>
            <w:r>
              <w:rPr>
                <w:rFonts w:eastAsia="Arial" w:cs="Arial"/>
                <w:color w:val="231F20"/>
                <w:position w:val="-2"/>
                <w:sz w:val="20"/>
                <w:szCs w:val="20"/>
              </w:rPr>
              <w:t> </w:t>
            </w:r>
            <w:r>
              <w:rPr>
                <w:rFonts w:eastAsia="Arial" w:cs="Arial"/>
                <w:color w:val="231F20"/>
                <w:position w:val="-2"/>
                <w:sz w:val="20"/>
                <w:szCs w:val="20"/>
              </w:rPr>
              <w:t> </w:t>
            </w:r>
            <w:r>
              <w:rPr>
                <w:rFonts w:eastAsia="Arial" w:cs="Arial"/>
                <w:color w:val="231F20"/>
                <w:position w:val="-2"/>
                <w:sz w:val="20"/>
                <w:szCs w:val="20"/>
              </w:rPr>
              <w:t> </w:t>
            </w:r>
            <w:r>
              <w:rPr>
                <w:rFonts w:eastAsia="Arial" w:cs="Arial"/>
                <w:color w:val="231F20"/>
                <w:position w:val="-2"/>
                <w:sz w:val="20"/>
                <w:szCs w:val="20"/>
              </w:rPr>
              <w:t> </w:t>
            </w:r>
            <w:r>
              <w:rPr>
                <w:rFonts w:eastAsia="Arial" w:cs="Arial"/>
                <w:color w:val="231F20"/>
                <w:position w:val="-2"/>
                <w:sz w:val="20"/>
                <w:szCs w:val="20"/>
              </w:rPr>
              <w:t> </w:t>
            </w:r>
            <w:r>
              <w:rPr>
                <w:rFonts w:eastAsia="Arial" w:cs="Arial"/>
                <w:color w:val="231F20"/>
                <w:position w:val="-2"/>
                <w:sz w:val="20"/>
                <w:szCs w:val="20"/>
              </w:rPr>
              <w:fldChar w:fldCharType="end"/>
            </w:r>
          </w:p>
        </w:tc>
        <w:tc>
          <w:tcPr>
            <w:tcW w:w="2038" w:type="dxa"/>
          </w:tcPr>
          <w:p w:rsidR="00BC44F0" w:rsidRDefault="008703AE">
            <w:pPr>
              <w:rPr>
                <w:szCs w:val="22"/>
              </w:rPr>
            </w:pPr>
            <w:r>
              <w:rPr>
                <w:szCs w:val="22"/>
              </w:rPr>
              <w:t>50 % der Netto-Anschaffungskosten, jedenfalls aber</w:t>
            </w:r>
            <w:r>
              <w:rPr>
                <w:szCs w:val="22"/>
              </w:rPr>
              <w:t xml:space="preserve"> nicht mehr als € 300,- pro Förderwerber</w:t>
            </w:r>
          </w:p>
          <w:p w:rsidR="00BC44F0" w:rsidRDefault="00BC44F0"/>
        </w:tc>
        <w:tc>
          <w:tcPr>
            <w:tcW w:w="2431" w:type="dxa"/>
          </w:tcPr>
          <w:p w:rsidR="00BC44F0" w:rsidRDefault="008703AE">
            <w:r>
              <w:rPr>
                <w:szCs w:val="22"/>
              </w:rPr>
              <w:t>Gemeinden, Gemeindeverbände sowie Katastrophenhilfsdienste iSd KHG</w:t>
            </w:r>
          </w:p>
        </w:tc>
      </w:tr>
      <w:tr w:rsidR="00BC44F0">
        <w:tc>
          <w:tcPr>
            <w:tcW w:w="1526" w:type="dxa"/>
          </w:tcPr>
          <w:p w:rsidR="00BC44F0" w:rsidRDefault="008703AE">
            <w:r>
              <w:fldChar w:fldCharType="begin">
                <w:ffData>
                  <w:name w:val="Kontrollkästchen1"/>
                  <w:enabled/>
                  <w:calcOnExit w:val="0"/>
                  <w:checkBox>
                    <w:sizeAuto/>
                    <w:default w:val="0"/>
                    <w:checked w:val="0"/>
                  </w:checkBox>
                </w:ffData>
              </w:fldChar>
            </w:r>
            <w:r>
              <w:instrText xml:space="preserve"> FORMCHECKBOX </w:instrText>
            </w:r>
            <w:r>
              <w:fldChar w:fldCharType="separate"/>
            </w:r>
            <w:r>
              <w:fldChar w:fldCharType="end"/>
            </w:r>
          </w:p>
        </w:tc>
        <w:tc>
          <w:tcPr>
            <w:tcW w:w="2122" w:type="dxa"/>
          </w:tcPr>
          <w:p w:rsidR="00BC44F0" w:rsidRDefault="008703AE">
            <w:pPr>
              <w:pStyle w:val="Default"/>
            </w:pPr>
            <w:r>
              <w:t xml:space="preserve">4 </w:t>
            </w:r>
          </w:p>
          <w:p w:rsidR="00BC44F0" w:rsidRDefault="008703AE">
            <w:pPr>
              <w:pStyle w:val="Default"/>
              <w:spacing w:after="40"/>
              <w:rPr>
                <w:sz w:val="22"/>
                <w:szCs w:val="22"/>
              </w:rPr>
            </w:pPr>
            <w:r>
              <w:rPr>
                <w:sz w:val="22"/>
                <w:szCs w:val="22"/>
              </w:rPr>
              <w:t>Reinigungsleistung (zB Waschleistung eines stationären</w:t>
            </w:r>
            <w:r>
              <w:rPr>
                <w:sz w:val="22"/>
                <w:szCs w:val="22"/>
              </w:rPr>
              <w:t xml:space="preserve"> Anbieters, Geschirrmobilmiete etc) für Mehrweggetränkegebinde, Mehrweggeschirr und Mehrwegbesteck, </w:t>
            </w:r>
          </w:p>
          <w:p w:rsidR="00BC44F0" w:rsidRDefault="008703AE">
            <w:pPr>
              <w:pStyle w:val="Default"/>
              <w:spacing w:after="40"/>
              <w:rPr>
                <w:sz w:val="22"/>
                <w:szCs w:val="22"/>
              </w:rPr>
            </w:pPr>
            <w:r>
              <w:rPr>
                <w:sz w:val="22"/>
                <w:szCs w:val="22"/>
              </w:rPr>
              <w:t xml:space="preserve">Miete für Mehrweggetränkegebinde, Mehrweggeschirr und Mehrwegbesteck sowie Trans-portpauschale </w:t>
            </w:r>
          </w:p>
          <w:p w:rsidR="00BC44F0" w:rsidRDefault="00BC44F0"/>
        </w:tc>
        <w:tc>
          <w:tcPr>
            <w:tcW w:w="1640" w:type="dxa"/>
          </w:tcPr>
          <w:p w:rsidR="00BC44F0" w:rsidRDefault="008703AE">
            <w:r>
              <w:t xml:space="preserve">€ </w:t>
            </w:r>
            <w:r>
              <w:rPr>
                <w:rFonts w:eastAsia="Arial" w:cs="Arial"/>
                <w:color w:val="231F20"/>
                <w:position w:val="-2"/>
                <w:sz w:val="20"/>
                <w:szCs w:val="20"/>
              </w:rPr>
              <w:fldChar w:fldCharType="begin">
                <w:ffData>
                  <w:name w:val=""/>
                  <w:enabled/>
                  <w:calcOnExit w:val="0"/>
                  <w:statusText w:type="text" w:val="Netto-Kosten gemäß Rechnung"/>
                  <w:textInput/>
                </w:ffData>
              </w:fldChar>
            </w:r>
            <w:r>
              <w:rPr>
                <w:rFonts w:eastAsia="Arial" w:cs="Arial"/>
                <w:color w:val="231F20"/>
                <w:position w:val="-2"/>
                <w:sz w:val="20"/>
                <w:szCs w:val="20"/>
              </w:rPr>
              <w:instrText xml:space="preserve"> FORMTEXT </w:instrText>
            </w:r>
            <w:r>
              <w:rPr>
                <w:rFonts w:eastAsia="Arial" w:cs="Arial"/>
                <w:color w:val="231F20"/>
                <w:position w:val="-2"/>
                <w:sz w:val="20"/>
                <w:szCs w:val="20"/>
              </w:rPr>
            </w:r>
            <w:r>
              <w:rPr>
                <w:rFonts w:eastAsia="Arial" w:cs="Arial"/>
                <w:color w:val="231F20"/>
                <w:position w:val="-2"/>
                <w:sz w:val="20"/>
                <w:szCs w:val="20"/>
              </w:rPr>
              <w:fldChar w:fldCharType="separate"/>
            </w:r>
            <w:r>
              <w:rPr>
                <w:rFonts w:eastAsia="Arial" w:cs="Arial"/>
                <w:color w:val="231F20"/>
                <w:position w:val="-2"/>
                <w:sz w:val="20"/>
                <w:szCs w:val="20"/>
              </w:rPr>
              <w:t> </w:t>
            </w:r>
            <w:r>
              <w:rPr>
                <w:rFonts w:eastAsia="Arial" w:cs="Arial"/>
                <w:color w:val="231F20"/>
                <w:position w:val="-2"/>
                <w:sz w:val="20"/>
                <w:szCs w:val="20"/>
              </w:rPr>
              <w:t> </w:t>
            </w:r>
            <w:r>
              <w:rPr>
                <w:rFonts w:eastAsia="Arial" w:cs="Arial"/>
                <w:color w:val="231F20"/>
                <w:position w:val="-2"/>
                <w:sz w:val="20"/>
                <w:szCs w:val="20"/>
              </w:rPr>
              <w:t> </w:t>
            </w:r>
            <w:r>
              <w:rPr>
                <w:rFonts w:eastAsia="Arial" w:cs="Arial"/>
                <w:color w:val="231F20"/>
                <w:position w:val="-2"/>
                <w:sz w:val="20"/>
                <w:szCs w:val="20"/>
              </w:rPr>
              <w:t> </w:t>
            </w:r>
            <w:r>
              <w:rPr>
                <w:rFonts w:eastAsia="Arial" w:cs="Arial"/>
                <w:color w:val="231F20"/>
                <w:position w:val="-2"/>
                <w:sz w:val="20"/>
                <w:szCs w:val="20"/>
              </w:rPr>
              <w:t> </w:t>
            </w:r>
            <w:r>
              <w:rPr>
                <w:rFonts w:eastAsia="Arial" w:cs="Arial"/>
                <w:color w:val="231F20"/>
                <w:position w:val="-2"/>
                <w:sz w:val="20"/>
                <w:szCs w:val="20"/>
              </w:rPr>
              <w:fldChar w:fldCharType="end"/>
            </w:r>
          </w:p>
        </w:tc>
        <w:tc>
          <w:tcPr>
            <w:tcW w:w="2038" w:type="dxa"/>
          </w:tcPr>
          <w:p w:rsidR="00BC44F0" w:rsidRDefault="008703AE">
            <w:r>
              <w:rPr>
                <w:szCs w:val="22"/>
              </w:rPr>
              <w:t>50 % der Netto-Kosten gem. Rechnung, jedenfalls aber nicht mehr als insgesamt € 200,- pro Förderwerber</w:t>
            </w:r>
          </w:p>
        </w:tc>
        <w:tc>
          <w:tcPr>
            <w:tcW w:w="2431" w:type="dxa"/>
          </w:tcPr>
          <w:p w:rsidR="00BC44F0" w:rsidRDefault="008703AE">
            <w:r>
              <w:rPr>
                <w:szCs w:val="22"/>
              </w:rPr>
              <w:t xml:space="preserve">Veranstalter, die für gemeinnützige, mildtätige oder kirchliche Zwecke im Sinn der Bundesab-gabenordnung (§§ </w:t>
            </w:r>
            <w:r>
              <w:rPr>
                <w:szCs w:val="22"/>
              </w:rPr>
              <w:t>34 ff) tätig sind, wenn die Veranstaltung überwiegend von ehrenamtlichen und unentgeltlich tätigen Personen organisiert und abgewickelt wird, sowie Katastrophenhilfsdienste iSd KHG</w:t>
            </w:r>
          </w:p>
        </w:tc>
      </w:tr>
    </w:tbl>
    <w:p w:rsidR="00BC44F0" w:rsidRDefault="00BC44F0"/>
    <w:p w:rsidR="00BC44F0" w:rsidRDefault="008703AE">
      <w:pPr>
        <w:pStyle w:val="berschrift1"/>
        <w:rPr>
          <w:w w:val="83"/>
        </w:rPr>
      </w:pPr>
      <w:r>
        <w:rPr>
          <w:w w:val="91"/>
        </w:rPr>
        <w:t>B</w:t>
      </w:r>
      <w:r>
        <w:rPr>
          <w:w w:val="112"/>
        </w:rPr>
        <w:t>e</w:t>
      </w:r>
      <w:r>
        <w:t>ila</w:t>
      </w:r>
      <w:r>
        <w:rPr>
          <w:w w:val="111"/>
        </w:rPr>
        <w:t>g</w:t>
      </w:r>
      <w:r>
        <w:rPr>
          <w:w w:val="112"/>
        </w:rPr>
        <w:t>e</w:t>
      </w:r>
      <w:r>
        <w:t>n</w:t>
      </w:r>
      <w:r>
        <w:rPr>
          <w:w w:val="83"/>
        </w:rPr>
        <w:t>:</w:t>
      </w:r>
    </w:p>
    <w:p w:rsidR="00BC44F0" w:rsidRDefault="00BC44F0"/>
    <w:p w:rsidR="00BC44F0" w:rsidRDefault="008703AE">
      <w:pPr>
        <w:spacing w:before="24" w:line="240" w:lineRule="auto"/>
        <w:rPr>
          <w:rFonts w:eastAsia="Arial" w:cs="Arial"/>
          <w:szCs w:val="22"/>
        </w:rPr>
      </w:pPr>
      <w:r>
        <w:fldChar w:fldCharType="begin">
          <w:ffData>
            <w:name w:val="Kontrollkästchen1"/>
            <w:enabled/>
            <w:calcOnExit w:val="0"/>
            <w:checkBox>
              <w:sizeAuto/>
              <w:default w:val="0"/>
              <w:checked w:val="0"/>
            </w:checkBox>
          </w:ffData>
        </w:fldChar>
      </w:r>
      <w:r>
        <w:instrText xml:space="preserve"> FORMCHECKBOX </w:instrText>
      </w:r>
      <w:r>
        <w:fldChar w:fldCharType="separate"/>
      </w:r>
      <w:r>
        <w:fldChar w:fldCharType="end"/>
      </w:r>
      <w:r>
        <w:rPr>
          <w:color w:val="231F20"/>
          <w:spacing w:val="-38"/>
          <w:w w:val="152"/>
          <w:sz w:val="26"/>
          <w:szCs w:val="26"/>
        </w:rPr>
        <w:t xml:space="preserve"> </w:t>
      </w:r>
      <w:r>
        <w:rPr>
          <w:rFonts w:eastAsia="Arial" w:cs="Arial"/>
          <w:color w:val="231F20"/>
          <w:spacing w:val="-2"/>
          <w:position w:val="2"/>
          <w:szCs w:val="22"/>
        </w:rPr>
        <w:t>R</w:t>
      </w:r>
      <w:r>
        <w:rPr>
          <w:rFonts w:eastAsia="Arial" w:cs="Arial"/>
          <w:color w:val="231F20"/>
          <w:position w:val="2"/>
          <w:szCs w:val="22"/>
        </w:rPr>
        <w:t>echnungen</w:t>
      </w:r>
    </w:p>
    <w:p w:rsidR="00BC44F0" w:rsidRDefault="008703AE">
      <w:pPr>
        <w:spacing w:before="24" w:line="240" w:lineRule="auto"/>
        <w:rPr>
          <w:rFonts w:eastAsia="Arial" w:cs="Arial"/>
          <w:color w:val="231F20"/>
          <w:position w:val="2"/>
          <w:szCs w:val="22"/>
        </w:rPr>
      </w:pPr>
      <w:r>
        <w:rPr>
          <w:szCs w:val="22"/>
        </w:rPr>
        <w:fldChar w:fldCharType="begin">
          <w:ffData>
            <w:name w:val="Kontrollkästchen1"/>
            <w:enabled/>
            <w:calcOnExit w:val="0"/>
            <w:checkBox>
              <w:sizeAuto/>
              <w:default w:val="0"/>
              <w:checked w:val="0"/>
            </w:checkBox>
          </w:ffData>
        </w:fldChar>
      </w:r>
      <w:r>
        <w:rPr>
          <w:szCs w:val="22"/>
        </w:rPr>
        <w:instrText xml:space="preserve"> FORMCHECKBOX </w:instrText>
      </w:r>
      <w:r>
        <w:rPr>
          <w:szCs w:val="22"/>
        </w:rPr>
      </w:r>
      <w:r>
        <w:rPr>
          <w:szCs w:val="22"/>
        </w:rPr>
        <w:fldChar w:fldCharType="separate"/>
      </w:r>
      <w:r>
        <w:rPr>
          <w:szCs w:val="22"/>
        </w:rPr>
        <w:fldChar w:fldCharType="end"/>
      </w:r>
      <w:r>
        <w:rPr>
          <w:color w:val="231F20"/>
          <w:spacing w:val="-38"/>
          <w:w w:val="152"/>
          <w:szCs w:val="22"/>
        </w:rPr>
        <w:t xml:space="preserve"> </w:t>
      </w:r>
      <w:r>
        <w:rPr>
          <w:rFonts w:eastAsia="Arial" w:cs="Arial"/>
          <w:color w:val="231F20"/>
          <w:w w:val="90"/>
          <w:position w:val="2"/>
          <w:szCs w:val="22"/>
        </w:rPr>
        <w:t>Z</w:t>
      </w:r>
      <w:r>
        <w:rPr>
          <w:rFonts w:eastAsia="Arial" w:cs="Arial"/>
          <w:color w:val="231F20"/>
          <w:w w:val="89"/>
          <w:position w:val="2"/>
          <w:szCs w:val="22"/>
        </w:rPr>
        <w:t>a</w:t>
      </w:r>
      <w:r>
        <w:rPr>
          <w:rFonts w:eastAsia="Arial" w:cs="Arial"/>
          <w:color w:val="231F20"/>
          <w:position w:val="2"/>
          <w:szCs w:val="22"/>
        </w:rPr>
        <w:t>hlung</w:t>
      </w:r>
      <w:r>
        <w:rPr>
          <w:rFonts w:eastAsia="Arial" w:cs="Arial"/>
          <w:color w:val="231F20"/>
          <w:w w:val="77"/>
          <w:position w:val="2"/>
          <w:szCs w:val="22"/>
        </w:rPr>
        <w:t>s</w:t>
      </w:r>
      <w:r>
        <w:rPr>
          <w:rFonts w:eastAsia="Arial" w:cs="Arial"/>
          <w:color w:val="231F20"/>
          <w:position w:val="2"/>
          <w:szCs w:val="22"/>
        </w:rPr>
        <w:t>b</w:t>
      </w:r>
      <w:r>
        <w:rPr>
          <w:rFonts w:eastAsia="Arial" w:cs="Arial"/>
          <w:color w:val="231F20"/>
          <w:w w:val="89"/>
          <w:position w:val="2"/>
          <w:szCs w:val="22"/>
        </w:rPr>
        <w:t>e</w:t>
      </w:r>
      <w:r>
        <w:rPr>
          <w:rFonts w:eastAsia="Arial" w:cs="Arial"/>
          <w:color w:val="231F20"/>
          <w:w w:val="77"/>
          <w:position w:val="2"/>
          <w:szCs w:val="22"/>
        </w:rPr>
        <w:t>s</w:t>
      </w:r>
      <w:r>
        <w:rPr>
          <w:rFonts w:eastAsia="Arial" w:cs="Arial"/>
          <w:color w:val="231F20"/>
          <w:w w:val="119"/>
          <w:position w:val="2"/>
          <w:szCs w:val="22"/>
        </w:rPr>
        <w:t>t</w:t>
      </w:r>
      <w:r>
        <w:rPr>
          <w:rFonts w:eastAsia="Arial" w:cs="Arial"/>
          <w:color w:val="231F20"/>
          <w:w w:val="89"/>
          <w:position w:val="2"/>
          <w:szCs w:val="22"/>
        </w:rPr>
        <w:t>ä</w:t>
      </w:r>
      <w:r>
        <w:rPr>
          <w:rFonts w:eastAsia="Arial" w:cs="Arial"/>
          <w:color w:val="231F20"/>
          <w:w w:val="119"/>
          <w:position w:val="2"/>
          <w:szCs w:val="22"/>
        </w:rPr>
        <w:t>t</w:t>
      </w:r>
      <w:r>
        <w:rPr>
          <w:rFonts w:eastAsia="Arial" w:cs="Arial"/>
          <w:color w:val="231F20"/>
          <w:position w:val="2"/>
          <w:szCs w:val="22"/>
        </w:rPr>
        <w:t>igung</w:t>
      </w:r>
      <w:r>
        <w:rPr>
          <w:rFonts w:eastAsia="Arial" w:cs="Arial"/>
          <w:color w:val="231F20"/>
          <w:w w:val="89"/>
          <w:position w:val="2"/>
          <w:szCs w:val="22"/>
        </w:rPr>
        <w:t>e</w:t>
      </w:r>
      <w:r>
        <w:rPr>
          <w:rFonts w:eastAsia="Arial" w:cs="Arial"/>
          <w:color w:val="231F20"/>
          <w:position w:val="2"/>
          <w:szCs w:val="22"/>
        </w:rPr>
        <w:t>n</w:t>
      </w:r>
    </w:p>
    <w:p w:rsidR="00BC44F0" w:rsidRDefault="00BC44F0">
      <w:pPr>
        <w:pStyle w:val="Default"/>
      </w:pPr>
    </w:p>
    <w:p w:rsidR="00BC44F0" w:rsidRDefault="008703AE">
      <w:pPr>
        <w:pStyle w:val="Default"/>
        <w:rPr>
          <w:sz w:val="22"/>
          <w:szCs w:val="22"/>
        </w:rPr>
      </w:pPr>
      <w:r>
        <w:rPr>
          <w:sz w:val="22"/>
          <w:szCs w:val="22"/>
        </w:rPr>
        <w:t>Für Geschirrmobile, Geschirrverbaue und mobile Fettabscheider:</w:t>
      </w:r>
    </w:p>
    <w:p w:rsidR="00BC44F0" w:rsidRDefault="00BC44F0">
      <w:pPr>
        <w:pStyle w:val="Default"/>
      </w:pPr>
    </w:p>
    <w:p w:rsidR="00BC44F0" w:rsidRDefault="008703AE">
      <w:pPr>
        <w:pStyle w:val="Default"/>
        <w:rPr>
          <w:sz w:val="22"/>
          <w:szCs w:val="22"/>
        </w:rPr>
      </w:pPr>
      <w:r>
        <w:fldChar w:fldCharType="begin">
          <w:ffData>
            <w:name w:val="Kontrollkästchen1"/>
            <w:enabled/>
            <w:calcOnExit w:val="0"/>
            <w:checkBox>
              <w:sizeAuto/>
              <w:default w:val="0"/>
              <w:checked w:val="0"/>
            </w:checkBox>
          </w:ffData>
        </w:fldChar>
      </w:r>
      <w:r>
        <w:instrText xml:space="preserve"> FORMCHECKBOX </w:instrText>
      </w:r>
      <w:r>
        <w:fldChar w:fldCharType="separate"/>
      </w:r>
      <w:r>
        <w:fldChar w:fldCharType="end"/>
      </w:r>
      <w:r>
        <w:rPr>
          <w:rFonts w:cs="Arial"/>
          <w:color w:val="231F20"/>
          <w:spacing w:val="-38"/>
          <w:w w:val="152"/>
          <w:sz w:val="20"/>
          <w:szCs w:val="20"/>
        </w:rPr>
        <w:t xml:space="preserve"> </w:t>
      </w:r>
      <w:r>
        <w:rPr>
          <w:rFonts w:eastAsia="Arial" w:cs="Arial"/>
          <w:color w:val="231F20"/>
          <w:position w:val="2"/>
          <w:sz w:val="22"/>
          <w:szCs w:val="22"/>
        </w:rPr>
        <w:t xml:space="preserve">Eindeutige Kennung (zB Maschinen- bzw Gerätenummer) des Geschirrmobils/Geschirrspülverbaus/mobilen Fettabscheiders </w:t>
      </w:r>
      <w:r>
        <w:rPr>
          <w:rFonts w:eastAsia="Arial" w:cs="Arial"/>
          <w:color w:val="231F20"/>
          <w:position w:val="2"/>
          <w:sz w:val="22"/>
          <w:szCs w:val="22"/>
        </w:rPr>
        <w:fldChar w:fldCharType="begin">
          <w:ffData>
            <w:name w:val="Text11"/>
            <w:enabled/>
            <w:calcOnExit w:val="0"/>
            <w:textInput/>
          </w:ffData>
        </w:fldChar>
      </w:r>
      <w:bookmarkStart w:id="8" w:name="Text11"/>
      <w:r>
        <w:rPr>
          <w:rFonts w:eastAsia="Arial" w:cs="Arial"/>
          <w:color w:val="231F20"/>
          <w:position w:val="2"/>
          <w:sz w:val="22"/>
          <w:szCs w:val="22"/>
        </w:rPr>
        <w:instrText xml:space="preserve"> FORMTEXT </w:instrText>
      </w:r>
      <w:r>
        <w:rPr>
          <w:rFonts w:eastAsia="Arial" w:cs="Arial"/>
          <w:color w:val="231F20"/>
          <w:position w:val="2"/>
          <w:sz w:val="22"/>
          <w:szCs w:val="22"/>
        </w:rPr>
      </w:r>
      <w:r>
        <w:rPr>
          <w:rFonts w:eastAsia="Arial" w:cs="Arial"/>
          <w:color w:val="231F20"/>
          <w:position w:val="2"/>
          <w:sz w:val="22"/>
          <w:szCs w:val="22"/>
        </w:rPr>
        <w:fldChar w:fldCharType="separate"/>
      </w:r>
      <w:r>
        <w:rPr>
          <w:rFonts w:eastAsia="Arial" w:cs="Arial"/>
          <w:color w:val="231F20"/>
          <w:position w:val="2"/>
          <w:sz w:val="22"/>
          <w:szCs w:val="22"/>
        </w:rPr>
        <w:t> </w:t>
      </w:r>
      <w:r>
        <w:rPr>
          <w:rFonts w:eastAsia="Arial" w:cs="Arial"/>
          <w:color w:val="231F20"/>
          <w:position w:val="2"/>
          <w:sz w:val="22"/>
          <w:szCs w:val="22"/>
        </w:rPr>
        <w:t> </w:t>
      </w:r>
      <w:r>
        <w:rPr>
          <w:rFonts w:eastAsia="Arial" w:cs="Arial"/>
          <w:color w:val="231F20"/>
          <w:position w:val="2"/>
          <w:sz w:val="22"/>
          <w:szCs w:val="22"/>
        </w:rPr>
        <w:t> </w:t>
      </w:r>
      <w:r>
        <w:rPr>
          <w:rFonts w:eastAsia="Arial" w:cs="Arial"/>
          <w:color w:val="231F20"/>
          <w:position w:val="2"/>
          <w:sz w:val="22"/>
          <w:szCs w:val="22"/>
        </w:rPr>
        <w:t> </w:t>
      </w:r>
      <w:r>
        <w:rPr>
          <w:rFonts w:eastAsia="Arial" w:cs="Arial"/>
          <w:color w:val="231F20"/>
          <w:position w:val="2"/>
          <w:sz w:val="22"/>
          <w:szCs w:val="22"/>
        </w:rPr>
        <w:t> </w:t>
      </w:r>
      <w:r>
        <w:rPr>
          <w:rFonts w:eastAsia="Arial" w:cs="Arial"/>
          <w:color w:val="231F20"/>
          <w:position w:val="2"/>
          <w:sz w:val="22"/>
          <w:szCs w:val="22"/>
        </w:rPr>
        <w:fldChar w:fldCharType="end"/>
      </w:r>
      <w:bookmarkEnd w:id="8"/>
    </w:p>
    <w:p w:rsidR="00BC44F0" w:rsidRDefault="008703AE">
      <w:pPr>
        <w:pStyle w:val="Default"/>
      </w:pPr>
      <w:r>
        <w:fldChar w:fldCharType="begin">
          <w:ffData>
            <w:name w:val="Kontrollkästchen1"/>
            <w:enabled/>
            <w:calcOnExit w:val="0"/>
            <w:checkBox>
              <w:sizeAuto/>
              <w:default w:val="0"/>
              <w:checked w:val="0"/>
            </w:checkBox>
          </w:ffData>
        </w:fldChar>
      </w:r>
      <w:r>
        <w:instrText xml:space="preserve"> FORMCHECKBOX </w:instrText>
      </w:r>
      <w:r>
        <w:fldChar w:fldCharType="separate"/>
      </w:r>
      <w:r>
        <w:fldChar w:fldCharType="end"/>
      </w:r>
      <w:r>
        <w:rPr>
          <w:rFonts w:cs="Arial"/>
          <w:color w:val="231F20"/>
          <w:spacing w:val="-38"/>
          <w:w w:val="152"/>
          <w:sz w:val="20"/>
          <w:szCs w:val="20"/>
        </w:rPr>
        <w:t xml:space="preserve"> </w:t>
      </w:r>
      <w:r>
        <w:t xml:space="preserve"> </w:t>
      </w:r>
      <w:r>
        <w:rPr>
          <w:sz w:val="22"/>
          <w:szCs w:val="22"/>
        </w:rPr>
        <w:t xml:space="preserve">Darstellung, wie die Aufstellung, Wartung und Betreuung erfolgt, verantwortliche Organisation und mind. eine Ansprechperson. </w:t>
      </w:r>
    </w:p>
    <w:p w:rsidR="00BC44F0" w:rsidRDefault="00BC44F0">
      <w:pPr>
        <w:spacing w:before="58" w:line="240" w:lineRule="auto"/>
        <w:rPr>
          <w:rFonts w:eastAsia="Arial" w:cs="Arial"/>
          <w:sz w:val="20"/>
          <w:szCs w:val="20"/>
        </w:rPr>
      </w:pPr>
    </w:p>
    <w:p w:rsidR="00BC44F0" w:rsidRDefault="00BC44F0">
      <w:pPr>
        <w:spacing w:before="12" w:line="280" w:lineRule="exact"/>
        <w:rPr>
          <w:rFonts w:cs="Arial"/>
          <w:sz w:val="20"/>
          <w:szCs w:val="20"/>
        </w:rPr>
      </w:pPr>
    </w:p>
    <w:p w:rsidR="00BC44F0" w:rsidRDefault="00BC44F0">
      <w:pPr>
        <w:spacing w:before="12" w:line="280" w:lineRule="exact"/>
        <w:rPr>
          <w:rFonts w:cs="Arial"/>
          <w:sz w:val="20"/>
          <w:szCs w:val="20"/>
        </w:rPr>
      </w:pPr>
    </w:p>
    <w:p w:rsidR="00D10660" w:rsidRDefault="00D10660">
      <w:pPr>
        <w:pStyle w:val="berschrift1"/>
        <w:rPr>
          <w:spacing w:val="-11"/>
          <w:w w:val="92"/>
        </w:rPr>
      </w:pPr>
    </w:p>
    <w:p w:rsidR="00BC44F0" w:rsidRDefault="008703AE">
      <w:pPr>
        <w:pStyle w:val="berschrift1"/>
      </w:pPr>
      <w:r>
        <w:rPr>
          <w:spacing w:val="-11"/>
          <w:w w:val="92"/>
        </w:rPr>
        <w:t>V</w:t>
      </w:r>
      <w:r>
        <w:rPr>
          <w:w w:val="112"/>
        </w:rPr>
        <w:t>e</w:t>
      </w:r>
      <w:r>
        <w:rPr>
          <w:w w:val="75"/>
        </w:rPr>
        <w:t>r</w:t>
      </w:r>
      <w:r>
        <w:t>pflichtun</w:t>
      </w:r>
      <w:r>
        <w:rPr>
          <w:w w:val="111"/>
        </w:rPr>
        <w:t>g</w:t>
      </w:r>
      <w:r>
        <w:rPr>
          <w:w w:val="113"/>
        </w:rPr>
        <w:t>s</w:t>
      </w:r>
      <w:r>
        <w:rPr>
          <w:w w:val="112"/>
        </w:rPr>
        <w:t>e</w:t>
      </w:r>
      <w:r>
        <w:rPr>
          <w:w w:val="75"/>
        </w:rPr>
        <w:t>r</w:t>
      </w:r>
      <w:r>
        <w:rPr>
          <w:w w:val="89"/>
        </w:rPr>
        <w:t>k</w:t>
      </w:r>
      <w:r>
        <w:t>lä</w:t>
      </w:r>
      <w:r>
        <w:rPr>
          <w:w w:val="75"/>
        </w:rPr>
        <w:t>r</w:t>
      </w:r>
      <w:r>
        <w:t>un</w:t>
      </w:r>
      <w:r>
        <w:rPr>
          <w:w w:val="111"/>
        </w:rPr>
        <w:t>g</w:t>
      </w:r>
      <w:r>
        <w:rPr>
          <w:w w:val="83"/>
        </w:rPr>
        <w:t>:</w:t>
      </w:r>
    </w:p>
    <w:p w:rsidR="00BC44F0" w:rsidRDefault="00BC44F0">
      <w:pPr>
        <w:spacing w:before="1" w:line="240" w:lineRule="exact"/>
        <w:rPr>
          <w:rFonts w:cs="Arial"/>
        </w:rPr>
      </w:pPr>
    </w:p>
    <w:p w:rsidR="00D10660" w:rsidRPr="00D10660" w:rsidRDefault="00D10660" w:rsidP="00D10660">
      <w:pPr>
        <w:pStyle w:val="Default"/>
        <w:rPr>
          <w:sz w:val="22"/>
          <w:szCs w:val="22"/>
        </w:rPr>
      </w:pPr>
      <w:r w:rsidRPr="00D10660">
        <w:rPr>
          <w:sz w:val="22"/>
          <w:szCs w:val="22"/>
        </w:rPr>
        <w:t>Jede förderungswerbende bzw -empfangende Person (Privatperson, Verein, Institu</w:t>
      </w:r>
      <w:r>
        <w:rPr>
          <w:sz w:val="22"/>
          <w:szCs w:val="22"/>
        </w:rPr>
        <w:t>tion usw), im folgenden fP abge</w:t>
      </w:r>
      <w:r w:rsidRPr="00D10660">
        <w:rPr>
          <w:sz w:val="22"/>
          <w:szCs w:val="22"/>
        </w:rPr>
        <w:t xml:space="preserve">kürzt, bestätigt, dass die im Förderungsansuchen gemachten Angaben der Wahrheit entsprechen und vollständig sind, verpflichtet sich für den Fall der Genehmigung der Förderung, diese ausschließlich für den angesuchten Zweck zu verwenden, und erklärt sich bereit, den Organen des Landes Salzburg, insbesondere dem Landesrechnungshof, die Einsichtnahme in die Gebarungsunterlagen zu gewähren. </w:t>
      </w:r>
    </w:p>
    <w:p w:rsidR="00D10660" w:rsidRPr="00D10660" w:rsidRDefault="00D10660" w:rsidP="00D10660">
      <w:pPr>
        <w:pStyle w:val="Default"/>
        <w:rPr>
          <w:sz w:val="22"/>
          <w:szCs w:val="22"/>
        </w:rPr>
      </w:pPr>
      <w:r w:rsidRPr="00D10660">
        <w:rPr>
          <w:sz w:val="22"/>
          <w:szCs w:val="22"/>
        </w:rPr>
        <w:t xml:space="preserve">Außerdem erklärt sich die fP bereit, den Verwendungsnachweis dem Amt der Salzburger Landesregierung nach dessen Vorgaben rechtzeitig vorzulegen. Für den Fall, dass die im Förderungsansuchen gemachten Angaben unvollständig sind oder nicht der Wahrheit entsprechen, dass der Verwendungsnachweis nicht erbracht wird, dass die geförderte Tätigkeit bzw das geförderte Vorhaben nicht ausgeführt wird, oder dass die Förderungsmittel zweckwidrig verwendet werden, verpflichtet sich die fP, den Förderungsbetrag sofort zurückzuerstatten. </w:t>
      </w:r>
    </w:p>
    <w:p w:rsidR="00D10660" w:rsidRPr="00D10660" w:rsidRDefault="00D10660" w:rsidP="00D10660">
      <w:pPr>
        <w:pStyle w:val="Default"/>
        <w:rPr>
          <w:sz w:val="22"/>
          <w:szCs w:val="22"/>
        </w:rPr>
      </w:pPr>
      <w:r w:rsidRPr="00D10660">
        <w:rPr>
          <w:sz w:val="22"/>
          <w:szCs w:val="22"/>
        </w:rPr>
        <w:t>Die fP erklärt sich weiters bereit, auf Verlangen ergänzende Unterlagen und allen</w:t>
      </w:r>
      <w:r>
        <w:rPr>
          <w:sz w:val="22"/>
          <w:szCs w:val="22"/>
        </w:rPr>
        <w:t>falls notwendige Zwischenabrech</w:t>
      </w:r>
      <w:r w:rsidRPr="00D10660">
        <w:rPr>
          <w:sz w:val="22"/>
          <w:szCs w:val="22"/>
        </w:rPr>
        <w:t xml:space="preserve">nungen und Zwischenberichte vorzulegen. </w:t>
      </w:r>
    </w:p>
    <w:p w:rsidR="00D10660" w:rsidRPr="00D10660" w:rsidRDefault="00D10660" w:rsidP="00D10660">
      <w:pPr>
        <w:pStyle w:val="Default"/>
        <w:rPr>
          <w:sz w:val="22"/>
          <w:szCs w:val="22"/>
        </w:rPr>
      </w:pPr>
      <w:r w:rsidRPr="00D10660">
        <w:rPr>
          <w:sz w:val="22"/>
          <w:szCs w:val="22"/>
        </w:rPr>
        <w:t xml:space="preserve">Soweit dies gemäß Art 22 der Verordnung (EG) Nr 659/1999 in Verbindung mit Art 88 des EG-Vertrages in Betracht kommt, ist die fP verpflichtet, eine Überprüfung der Verwendung der Förderung und der geförderten Tätigkeit bzw des geförderten Vorhabens auch durch die Organe der Europäischen Union oder deren Beauftragte in Abstimmung mit den österreichischen Behörden bzw Förderungsstellen vornehmen zu lassen. Dabei dürfen alle Räumlichkeiten und Grundstücke der betreffenden fP betreten, mündliche Erklärungen an Ort und Stelle angefordert, Bücher und sonstige Geschäftsunterlagen geprüft sowie Kopien angefertigt oder verlangt werden. </w:t>
      </w:r>
    </w:p>
    <w:p w:rsidR="00BC44F0" w:rsidRDefault="00D10660" w:rsidP="00D10660">
      <w:pPr>
        <w:rPr>
          <w:rStyle w:val="Formatvorlage9pt"/>
          <w:rFonts w:ascii="Trebuchet MS" w:hAnsi="Trebuchet MS"/>
        </w:rPr>
      </w:pPr>
      <w:r w:rsidRPr="00D10660">
        <w:rPr>
          <w:szCs w:val="22"/>
        </w:rPr>
        <w:t xml:space="preserve">Die fP nimmt zur Kenntnis, dass für eingereichte Unterlagen vom Land keine Haftung übernommen wird, und erklärt sich bereit, über allfälligen Wunsch des Landes in geeigneter Form auf eine durch </w:t>
      </w:r>
      <w:r>
        <w:rPr>
          <w:szCs w:val="22"/>
        </w:rPr>
        <w:t>das Land gewährte Förderung hin</w:t>
      </w:r>
      <w:r w:rsidRPr="00D10660">
        <w:rPr>
          <w:szCs w:val="22"/>
        </w:rPr>
        <w:t>zuweisen.</w:t>
      </w:r>
      <w:r>
        <w:rPr>
          <w:sz w:val="18"/>
          <w:szCs w:val="18"/>
        </w:rPr>
        <w:t xml:space="preserve"> </w:t>
      </w:r>
    </w:p>
    <w:p w:rsidR="00BC44F0" w:rsidRDefault="00BC44F0">
      <w:pPr>
        <w:rPr>
          <w:sz w:val="18"/>
        </w:rPr>
      </w:pPr>
    </w:p>
    <w:p w:rsidR="00BC44F0" w:rsidRDefault="008703AE">
      <w:r>
        <w:fldChar w:fldCharType="begin">
          <w:ffData>
            <w:name w:val="Text10"/>
            <w:enabled/>
            <w:calcOnExit w:val="0"/>
            <w:textInput/>
          </w:ffData>
        </w:fldChar>
      </w:r>
      <w:bookmarkStart w:id="9" w:name="Text10"/>
      <w:r>
        <w:instrText xml:space="preserve"> FORMTEXT </w:instrText>
      </w:r>
      <w:r>
        <w:fldChar w:fldCharType="separate"/>
      </w:r>
      <w:r>
        <w:rPr>
          <w:noProof/>
        </w:rPr>
        <w:t>_____________________</w:t>
      </w:r>
      <w:r>
        <w:fldChar w:fldCharType="end"/>
      </w:r>
      <w:bookmarkEnd w:id="9"/>
    </w:p>
    <w:p w:rsidR="00BC44F0" w:rsidRDefault="008703AE">
      <w:r>
        <w:t>Ort, Datum</w:t>
      </w:r>
    </w:p>
    <w:p w:rsidR="00BC44F0" w:rsidRDefault="00BC44F0"/>
    <w:p w:rsidR="00BC44F0" w:rsidRDefault="00BC44F0">
      <w:pPr>
        <w:jc w:val="center"/>
      </w:pPr>
    </w:p>
    <w:p w:rsidR="00BC44F0" w:rsidRDefault="008703AE">
      <w:pPr>
        <w:jc w:val="center"/>
      </w:pPr>
      <w:r>
        <w:t>Stempel</w:t>
      </w:r>
    </w:p>
    <w:p w:rsidR="00BC44F0" w:rsidRDefault="00BC44F0"/>
    <w:p w:rsidR="00BC44F0" w:rsidRDefault="008703AE">
      <w:r>
        <w:t>_______________________________________</w:t>
      </w:r>
      <w:r>
        <w:tab/>
        <w:t>_________________________________</w:t>
      </w:r>
    </w:p>
    <w:p w:rsidR="00BC44F0" w:rsidRDefault="008703AE">
      <w:pPr>
        <w:jc w:val="center"/>
        <w:rPr>
          <w:sz w:val="18"/>
          <w:szCs w:val="16"/>
        </w:rPr>
      </w:pPr>
      <w:r>
        <w:rPr>
          <w:sz w:val="18"/>
          <w:szCs w:val="16"/>
        </w:rPr>
        <w:t>Unterschrift des Förderwerbers/der Förderwerberin</w:t>
      </w:r>
    </w:p>
    <w:p w:rsidR="00BC44F0" w:rsidRDefault="008703AE">
      <w:pPr>
        <w:jc w:val="center"/>
        <w:rPr>
          <w:sz w:val="18"/>
          <w:szCs w:val="16"/>
        </w:rPr>
      </w:pPr>
      <w:r>
        <w:rPr>
          <w:sz w:val="18"/>
          <w:szCs w:val="16"/>
        </w:rPr>
        <w:t>(Unterschriften der</w:t>
      </w:r>
      <w:r>
        <w:rPr>
          <w:rStyle w:val="Formatvorlage9pt"/>
          <w:rFonts w:ascii="Trebuchet MS" w:hAnsi="Trebuchet MS"/>
          <w:szCs w:val="18"/>
        </w:rPr>
        <w:t xml:space="preserve"> vertretungsbefugten Person samt</w:t>
      </w:r>
      <w:r>
        <w:rPr>
          <w:rStyle w:val="Formatvorlage9pt"/>
          <w:rFonts w:ascii="Trebuchet MS" w:hAnsi="Trebuchet MS"/>
          <w:szCs w:val="18"/>
        </w:rPr>
        <w:t xml:space="preserve"> Funktion</w:t>
      </w:r>
      <w:r>
        <w:rPr>
          <w:sz w:val="18"/>
          <w:szCs w:val="16"/>
        </w:rPr>
        <w:t>)</w:t>
      </w:r>
    </w:p>
    <w:p w:rsidR="00BC44F0" w:rsidRDefault="00BC44F0">
      <w:pPr>
        <w:jc w:val="center"/>
        <w:rPr>
          <w:sz w:val="18"/>
          <w:szCs w:val="16"/>
        </w:rPr>
      </w:pPr>
    </w:p>
    <w:p w:rsidR="00D10660" w:rsidRDefault="00D10660">
      <w:pPr>
        <w:spacing w:line="240" w:lineRule="auto"/>
      </w:pPr>
      <w:r>
        <w:br w:type="page"/>
      </w:r>
    </w:p>
    <w:p w:rsidR="00BC44F0" w:rsidRDefault="00BC44F0">
      <w:pPr>
        <w:jc w:val="center"/>
        <w:rPr>
          <w:sz w:val="18"/>
          <w:szCs w:val="16"/>
        </w:rPr>
      </w:pPr>
    </w:p>
    <w:p w:rsidR="00D10660" w:rsidRPr="00D10660" w:rsidRDefault="00D10660" w:rsidP="00D10660">
      <w:pPr>
        <w:pStyle w:val="Default"/>
        <w:rPr>
          <w:sz w:val="22"/>
          <w:szCs w:val="22"/>
        </w:rPr>
      </w:pPr>
      <w:r w:rsidRPr="00D10660">
        <w:rPr>
          <w:b/>
          <w:bCs/>
          <w:sz w:val="22"/>
          <w:szCs w:val="22"/>
        </w:rPr>
        <w:t xml:space="preserve">Hinweis zum Datenschutz: </w:t>
      </w:r>
    </w:p>
    <w:p w:rsidR="00D10660" w:rsidRPr="00D10660" w:rsidRDefault="00D10660" w:rsidP="00D10660">
      <w:pPr>
        <w:pStyle w:val="Default"/>
        <w:rPr>
          <w:sz w:val="22"/>
          <w:szCs w:val="22"/>
        </w:rPr>
      </w:pPr>
      <w:r w:rsidRPr="00D10660">
        <w:rPr>
          <w:sz w:val="22"/>
          <w:szCs w:val="22"/>
        </w:rPr>
        <w:t xml:space="preserve">Das Amt der Salzburger Landesregierung bzw die örtlich jeweils zuständige Bezirkshauptmannschaft im Bundesland Salzburg sind Verantwortliche im Sinne der Datenschutz-Grundverordnung. </w:t>
      </w:r>
    </w:p>
    <w:p w:rsidR="00D10660" w:rsidRDefault="00D10660" w:rsidP="00D10660">
      <w:pPr>
        <w:pStyle w:val="Default"/>
        <w:rPr>
          <w:sz w:val="22"/>
          <w:szCs w:val="22"/>
        </w:rPr>
      </w:pPr>
    </w:p>
    <w:p w:rsidR="00D10660" w:rsidRDefault="00D10660" w:rsidP="00D10660">
      <w:pPr>
        <w:pStyle w:val="Default"/>
        <w:rPr>
          <w:sz w:val="22"/>
          <w:szCs w:val="22"/>
        </w:rPr>
      </w:pPr>
      <w:r w:rsidRPr="00D10660">
        <w:rPr>
          <w:sz w:val="22"/>
          <w:szCs w:val="22"/>
        </w:rPr>
        <w:t xml:space="preserve">Kontaktdaten des Datenschutzbeauftragten des Landes Salzburg bei den oben genannten Verantwortlichen: </w:t>
      </w:r>
    </w:p>
    <w:p w:rsidR="00314F75" w:rsidRPr="00D10660" w:rsidRDefault="00314F75" w:rsidP="00D10660">
      <w:pPr>
        <w:pStyle w:val="Default"/>
        <w:rPr>
          <w:sz w:val="22"/>
          <w:szCs w:val="22"/>
        </w:rPr>
      </w:pPr>
    </w:p>
    <w:p w:rsidR="00D10660" w:rsidRPr="00D10660" w:rsidRDefault="00D10660" w:rsidP="00D10660">
      <w:pPr>
        <w:pStyle w:val="Default"/>
        <w:rPr>
          <w:sz w:val="22"/>
          <w:szCs w:val="22"/>
        </w:rPr>
      </w:pPr>
      <w:r w:rsidRPr="00D10660">
        <w:rPr>
          <w:sz w:val="22"/>
          <w:szCs w:val="22"/>
        </w:rPr>
        <w:t xml:space="preserve">Datenschutzbeauftragter des Landes Salzburg </w:t>
      </w:r>
    </w:p>
    <w:p w:rsidR="00D10660" w:rsidRPr="00D10660" w:rsidRDefault="00D10660" w:rsidP="00D10660">
      <w:pPr>
        <w:pStyle w:val="Default"/>
        <w:rPr>
          <w:sz w:val="22"/>
          <w:szCs w:val="22"/>
        </w:rPr>
      </w:pPr>
      <w:r w:rsidRPr="00D10660">
        <w:rPr>
          <w:sz w:val="22"/>
          <w:szCs w:val="22"/>
        </w:rPr>
        <w:t xml:space="preserve">Referat Büro des Landesamtsdirektors (20001) </w:t>
      </w:r>
    </w:p>
    <w:p w:rsidR="00D10660" w:rsidRPr="00D10660" w:rsidRDefault="00D10660" w:rsidP="00D10660">
      <w:pPr>
        <w:pStyle w:val="Default"/>
        <w:rPr>
          <w:sz w:val="22"/>
          <w:szCs w:val="22"/>
        </w:rPr>
      </w:pPr>
      <w:r w:rsidRPr="00D10660">
        <w:rPr>
          <w:sz w:val="22"/>
          <w:szCs w:val="22"/>
        </w:rPr>
        <w:t xml:space="preserve">Adresse: </w:t>
      </w:r>
      <w:r w:rsidR="00314F75">
        <w:rPr>
          <w:sz w:val="22"/>
          <w:szCs w:val="22"/>
        </w:rPr>
        <w:tab/>
      </w:r>
      <w:r w:rsidRPr="00D10660">
        <w:rPr>
          <w:sz w:val="22"/>
          <w:szCs w:val="22"/>
        </w:rPr>
        <w:t xml:space="preserve">Chiemseehof, Stiege 1, A-5020 Salzburg </w:t>
      </w:r>
    </w:p>
    <w:p w:rsidR="00D10660" w:rsidRPr="00D10660" w:rsidRDefault="00D10660" w:rsidP="00D10660">
      <w:pPr>
        <w:pStyle w:val="Default"/>
        <w:rPr>
          <w:sz w:val="22"/>
          <w:szCs w:val="22"/>
        </w:rPr>
      </w:pPr>
      <w:r w:rsidRPr="00D10660">
        <w:rPr>
          <w:sz w:val="22"/>
          <w:szCs w:val="22"/>
        </w:rPr>
        <w:t xml:space="preserve">Telefon: </w:t>
      </w:r>
      <w:r w:rsidR="00314F75">
        <w:rPr>
          <w:sz w:val="22"/>
          <w:szCs w:val="22"/>
        </w:rPr>
        <w:tab/>
      </w:r>
      <w:r w:rsidRPr="00D10660">
        <w:rPr>
          <w:sz w:val="22"/>
          <w:szCs w:val="22"/>
        </w:rPr>
        <w:t xml:space="preserve">+43 662 8042-2378 </w:t>
      </w:r>
    </w:p>
    <w:p w:rsidR="00D10660" w:rsidRPr="00D10660" w:rsidRDefault="00D10660" w:rsidP="00D10660">
      <w:pPr>
        <w:pStyle w:val="Default"/>
        <w:rPr>
          <w:sz w:val="22"/>
          <w:szCs w:val="22"/>
        </w:rPr>
      </w:pPr>
      <w:r w:rsidRPr="00D10660">
        <w:rPr>
          <w:sz w:val="22"/>
          <w:szCs w:val="22"/>
        </w:rPr>
        <w:t xml:space="preserve">E-Mail: </w:t>
      </w:r>
      <w:r w:rsidR="00314F75">
        <w:rPr>
          <w:sz w:val="22"/>
          <w:szCs w:val="22"/>
        </w:rPr>
        <w:tab/>
      </w:r>
      <w:r w:rsidRPr="00D10660">
        <w:rPr>
          <w:sz w:val="22"/>
          <w:szCs w:val="22"/>
        </w:rPr>
        <w:t xml:space="preserve">datenschutz@salzburg.gv.at </w:t>
      </w:r>
    </w:p>
    <w:p w:rsidR="00D10660" w:rsidRDefault="00D10660" w:rsidP="00D10660">
      <w:pPr>
        <w:pStyle w:val="Default"/>
        <w:rPr>
          <w:sz w:val="22"/>
          <w:szCs w:val="22"/>
        </w:rPr>
      </w:pPr>
    </w:p>
    <w:p w:rsidR="00D10660" w:rsidRPr="00D10660" w:rsidRDefault="00D10660" w:rsidP="00D10660">
      <w:pPr>
        <w:pStyle w:val="Default"/>
        <w:rPr>
          <w:sz w:val="22"/>
          <w:szCs w:val="22"/>
        </w:rPr>
      </w:pPr>
      <w:r w:rsidRPr="00D10660">
        <w:rPr>
          <w:sz w:val="22"/>
          <w:szCs w:val="22"/>
        </w:rPr>
        <w:t>Die Verarbeitung personenbez</w:t>
      </w:r>
      <w:r>
        <w:rPr>
          <w:sz w:val="22"/>
          <w:szCs w:val="22"/>
        </w:rPr>
        <w:t>ogener Daten erfolgt auf Grund I</w:t>
      </w:r>
      <w:r w:rsidRPr="00D10660">
        <w:rPr>
          <w:sz w:val="22"/>
          <w:szCs w:val="22"/>
        </w:rPr>
        <w:t xml:space="preserve">hrer Einwilligung sowie zur Erfüllung eines von Ihnen mittels Antragstellung angestrebten Vertragsverhältnisses. </w:t>
      </w:r>
    </w:p>
    <w:p w:rsidR="00D10660" w:rsidRPr="00D10660" w:rsidRDefault="00D10660" w:rsidP="00D10660">
      <w:pPr>
        <w:pStyle w:val="Default"/>
        <w:rPr>
          <w:sz w:val="22"/>
          <w:szCs w:val="22"/>
        </w:rPr>
      </w:pPr>
      <w:r w:rsidRPr="00D10660">
        <w:rPr>
          <w:sz w:val="22"/>
          <w:szCs w:val="22"/>
        </w:rPr>
        <w:t>Die Verarbeitung ihrer personenbezogenen Daten erfolgt ausschließlich z</w:t>
      </w:r>
      <w:r>
        <w:rPr>
          <w:sz w:val="22"/>
          <w:szCs w:val="22"/>
        </w:rPr>
        <w:t>um Zweck der Prüfung des Vorlie</w:t>
      </w:r>
      <w:r w:rsidRPr="00D10660">
        <w:rPr>
          <w:sz w:val="22"/>
          <w:szCs w:val="22"/>
        </w:rPr>
        <w:t>gens der Voraussetzungen der Fördergewährung bzw einer allfälligen Rücke</w:t>
      </w:r>
      <w:r>
        <w:rPr>
          <w:sz w:val="22"/>
          <w:szCs w:val="22"/>
        </w:rPr>
        <w:t>rstattungspflicht. Die personen</w:t>
      </w:r>
      <w:r w:rsidRPr="00D10660">
        <w:rPr>
          <w:sz w:val="22"/>
          <w:szCs w:val="22"/>
        </w:rPr>
        <w:t xml:space="preserve">bezogenen Daten sind nach Ablauf der längsten gesetzlichen Frist zur Geltendmachung oder Abwehr von aus dem Akt erschließbaren möglichen Rechtsansprüchen zu löschen. </w:t>
      </w:r>
    </w:p>
    <w:p w:rsidR="00D10660" w:rsidRPr="00D10660" w:rsidRDefault="00D10660" w:rsidP="00D10660">
      <w:pPr>
        <w:pStyle w:val="Default"/>
        <w:rPr>
          <w:sz w:val="22"/>
          <w:szCs w:val="22"/>
        </w:rPr>
      </w:pPr>
      <w:r w:rsidRPr="00D10660">
        <w:rPr>
          <w:sz w:val="22"/>
          <w:szCs w:val="22"/>
        </w:rPr>
        <w:t xml:space="preserve">Aufgrund der gesetzlichen Regelung in § 41 Allgemeines Landeshaushaltsgesetz 2018 betreffend den Transferbericht sind im Falle einer personenbezogenen Ausweisung von im jeweiligen Berichtsjahr gewählten Transfers folgende Angaben in den Transferbericht aufzunehmen: </w:t>
      </w:r>
    </w:p>
    <w:p w:rsidR="00D10660" w:rsidRPr="00D10660" w:rsidRDefault="00D10660" w:rsidP="00D10660">
      <w:pPr>
        <w:pStyle w:val="Default"/>
        <w:numPr>
          <w:ilvl w:val="0"/>
          <w:numId w:val="3"/>
        </w:numPr>
        <w:rPr>
          <w:sz w:val="22"/>
          <w:szCs w:val="22"/>
        </w:rPr>
      </w:pPr>
      <w:r w:rsidRPr="00D10660">
        <w:rPr>
          <w:sz w:val="22"/>
          <w:szCs w:val="22"/>
        </w:rPr>
        <w:t xml:space="preserve">Verwendungszweck des Transfers, </w:t>
      </w:r>
    </w:p>
    <w:p w:rsidR="00D10660" w:rsidRPr="00D10660" w:rsidRDefault="00D10660" w:rsidP="00D10660">
      <w:pPr>
        <w:pStyle w:val="Default"/>
        <w:numPr>
          <w:ilvl w:val="0"/>
          <w:numId w:val="3"/>
        </w:numPr>
        <w:rPr>
          <w:sz w:val="22"/>
          <w:szCs w:val="22"/>
        </w:rPr>
      </w:pPr>
      <w:r w:rsidRPr="00D10660">
        <w:rPr>
          <w:sz w:val="22"/>
          <w:szCs w:val="22"/>
        </w:rPr>
        <w:t xml:space="preserve">Höhe des ausbezahlten Transfers, </w:t>
      </w:r>
    </w:p>
    <w:p w:rsidR="00D10660" w:rsidRPr="00D10660" w:rsidRDefault="00D10660" w:rsidP="00D10660">
      <w:pPr>
        <w:pStyle w:val="Default"/>
        <w:numPr>
          <w:ilvl w:val="0"/>
          <w:numId w:val="3"/>
        </w:numPr>
        <w:rPr>
          <w:sz w:val="22"/>
          <w:szCs w:val="22"/>
        </w:rPr>
      </w:pPr>
      <w:r w:rsidRPr="00D10660">
        <w:rPr>
          <w:sz w:val="22"/>
          <w:szCs w:val="22"/>
        </w:rPr>
        <w:t xml:space="preserve">bei natürlichen Personen den Vor- und Familiennamen des Transferempfängers sowie fakultativ die Postleitzahl seines Wohnortes </w:t>
      </w:r>
    </w:p>
    <w:p w:rsidR="00D10660" w:rsidRPr="00D10660" w:rsidRDefault="00D10660" w:rsidP="00D10660">
      <w:pPr>
        <w:pStyle w:val="Default"/>
        <w:numPr>
          <w:ilvl w:val="0"/>
          <w:numId w:val="3"/>
        </w:numPr>
        <w:rPr>
          <w:sz w:val="22"/>
          <w:szCs w:val="22"/>
        </w:rPr>
      </w:pPr>
      <w:r w:rsidRPr="00D10660">
        <w:rPr>
          <w:sz w:val="22"/>
          <w:szCs w:val="22"/>
        </w:rPr>
        <w:t xml:space="preserve">bei juristischen Personen die gesetzliche, satzungs- oder firmenmäßige Bezeichnung des Transfer-empfängers sowie fakultativ die Postleitzahl des Ortes, an dem sich der Sitz der juristischen Person befindet. </w:t>
      </w:r>
    </w:p>
    <w:p w:rsidR="00D10660" w:rsidRPr="00D10660" w:rsidRDefault="00D10660" w:rsidP="00D10660">
      <w:pPr>
        <w:pStyle w:val="Default"/>
        <w:rPr>
          <w:sz w:val="22"/>
          <w:szCs w:val="22"/>
        </w:rPr>
      </w:pPr>
    </w:p>
    <w:p w:rsidR="00D10660" w:rsidRPr="00D10660" w:rsidRDefault="00D10660" w:rsidP="00D10660">
      <w:pPr>
        <w:pStyle w:val="Default"/>
        <w:rPr>
          <w:sz w:val="22"/>
          <w:szCs w:val="22"/>
        </w:rPr>
      </w:pPr>
      <w:r w:rsidRPr="00D10660">
        <w:rPr>
          <w:sz w:val="22"/>
          <w:szCs w:val="22"/>
        </w:rPr>
        <w:t>Sie haben das Recht, Auskunft bezüglich Ihrer verarbeiteten personenbezogenen Daten zu verlangen. Sie haben das Recht, die Berichtigung sie betreffender unrichtiger personenbe</w:t>
      </w:r>
      <w:r w:rsidR="008703AE">
        <w:rPr>
          <w:sz w:val="22"/>
          <w:szCs w:val="22"/>
        </w:rPr>
        <w:t>zogener Daten sowie die Vervoll</w:t>
      </w:r>
      <w:r w:rsidRPr="00D10660">
        <w:rPr>
          <w:sz w:val="22"/>
          <w:szCs w:val="22"/>
        </w:rPr>
        <w:t xml:space="preserve">ständigung unvollständiger personenbezogener Daten zu verlangen. </w:t>
      </w:r>
    </w:p>
    <w:p w:rsidR="00D10660" w:rsidRPr="00D10660" w:rsidRDefault="00D10660" w:rsidP="00D10660">
      <w:pPr>
        <w:pStyle w:val="Default"/>
        <w:rPr>
          <w:sz w:val="22"/>
          <w:szCs w:val="22"/>
        </w:rPr>
      </w:pPr>
      <w:r w:rsidRPr="00D10660">
        <w:rPr>
          <w:sz w:val="22"/>
          <w:szCs w:val="22"/>
        </w:rPr>
        <w:t>Wenn Sie der Ansicht sind, dass die Verarbeitung Ihrer personenbezoge</w:t>
      </w:r>
      <w:r w:rsidR="008703AE">
        <w:rPr>
          <w:sz w:val="22"/>
          <w:szCs w:val="22"/>
        </w:rPr>
        <w:t>nen Daten gegen das Datenschutz</w:t>
      </w:r>
      <w:r w:rsidRPr="00D10660">
        <w:rPr>
          <w:sz w:val="22"/>
          <w:szCs w:val="22"/>
        </w:rPr>
        <w:t xml:space="preserve">recht verstößt oder Ihre datenschutzrechtlichen Ansprüche sonst in irgendeiner Weise verletzt worden sind, können sie sich bei der Datenschutzbehörde (Wickenburggasse 8, 1080 Wien) beschweren. </w:t>
      </w:r>
    </w:p>
    <w:p w:rsidR="00D10660" w:rsidRDefault="00D10660" w:rsidP="00D10660">
      <w:pPr>
        <w:rPr>
          <w:b/>
          <w:bCs/>
          <w:szCs w:val="22"/>
        </w:rPr>
      </w:pPr>
    </w:p>
    <w:p w:rsidR="00D10660" w:rsidRPr="00D10660" w:rsidRDefault="00D10660" w:rsidP="00D10660">
      <w:pPr>
        <w:pStyle w:val="Default"/>
        <w:rPr>
          <w:sz w:val="22"/>
          <w:szCs w:val="22"/>
        </w:rPr>
      </w:pPr>
      <w:r w:rsidRPr="00D10660">
        <w:rPr>
          <w:b/>
          <w:bCs/>
          <w:sz w:val="22"/>
          <w:szCs w:val="22"/>
        </w:rPr>
        <w:t xml:space="preserve">Einwilligung zur Datenverarbeitung: </w:t>
      </w:r>
    </w:p>
    <w:p w:rsidR="00D10660" w:rsidRDefault="00D10660" w:rsidP="00D10660">
      <w:pPr>
        <w:pStyle w:val="Default"/>
        <w:rPr>
          <w:sz w:val="22"/>
          <w:szCs w:val="22"/>
        </w:rPr>
      </w:pPr>
      <w:r w:rsidRPr="00D10660">
        <w:rPr>
          <w:sz w:val="22"/>
          <w:szCs w:val="22"/>
        </w:rPr>
        <w:t>Die Antragstellerin bzw der Antragsteller bestätigt, dass der Förderungsg</w:t>
      </w:r>
      <w:r>
        <w:rPr>
          <w:sz w:val="22"/>
          <w:szCs w:val="22"/>
        </w:rPr>
        <w:t>eber über die maßgeblichen anzu</w:t>
      </w:r>
      <w:r w:rsidRPr="00D10660">
        <w:rPr>
          <w:sz w:val="22"/>
          <w:szCs w:val="22"/>
        </w:rPr>
        <w:t>wendenden Bestimmungen der Datenschutz-Grundverordnung informiert h</w:t>
      </w:r>
      <w:r>
        <w:rPr>
          <w:sz w:val="22"/>
          <w:szCs w:val="22"/>
        </w:rPr>
        <w:t>at. Sie bzw er erteilt ausdrück</w:t>
      </w:r>
      <w:r w:rsidRPr="00D10660">
        <w:rPr>
          <w:sz w:val="22"/>
          <w:szCs w:val="22"/>
        </w:rPr>
        <w:t xml:space="preserve">lich die Einwilligung zur Verarbeitung ihrer bzw seiner personenbezogenen Daten. </w:t>
      </w:r>
    </w:p>
    <w:p w:rsidR="00D10660" w:rsidRDefault="00D10660" w:rsidP="00D10660">
      <w:pPr>
        <w:pStyle w:val="Default"/>
        <w:rPr>
          <w:sz w:val="22"/>
          <w:szCs w:val="22"/>
        </w:rPr>
      </w:pPr>
    </w:p>
    <w:p w:rsidR="00D10660" w:rsidRPr="00D10660" w:rsidRDefault="00D10660" w:rsidP="00D10660">
      <w:pPr>
        <w:pStyle w:val="Default"/>
        <w:rPr>
          <w:sz w:val="22"/>
          <w:szCs w:val="22"/>
        </w:rPr>
      </w:pPr>
    </w:p>
    <w:p w:rsidR="00D10660" w:rsidRDefault="00D10660" w:rsidP="00D10660">
      <w:pPr>
        <w:pStyle w:val="Default"/>
        <w:pBdr>
          <w:bottom w:val="single" w:sz="12" w:space="1" w:color="auto"/>
        </w:pBdr>
        <w:rPr>
          <w:sz w:val="20"/>
          <w:szCs w:val="20"/>
        </w:rPr>
      </w:pPr>
    </w:p>
    <w:p w:rsidR="00D10660" w:rsidRDefault="00D10660" w:rsidP="00D10660">
      <w:pPr>
        <w:jc w:val="center"/>
        <w:rPr>
          <w:sz w:val="18"/>
          <w:szCs w:val="16"/>
        </w:rPr>
      </w:pPr>
      <w:r>
        <w:rPr>
          <w:sz w:val="18"/>
          <w:szCs w:val="16"/>
        </w:rPr>
        <w:t>Unterschrift des Förderwerbers/der Förderwerberin</w:t>
      </w:r>
    </w:p>
    <w:p w:rsidR="00D10660" w:rsidRDefault="00D10660" w:rsidP="00D10660">
      <w:pPr>
        <w:jc w:val="center"/>
        <w:rPr>
          <w:sz w:val="18"/>
          <w:szCs w:val="16"/>
        </w:rPr>
      </w:pPr>
      <w:r>
        <w:rPr>
          <w:sz w:val="18"/>
          <w:szCs w:val="16"/>
        </w:rPr>
        <w:t>(Unterschriften der</w:t>
      </w:r>
      <w:r>
        <w:rPr>
          <w:rStyle w:val="Formatvorlage9pt"/>
          <w:rFonts w:ascii="Trebuchet MS" w:hAnsi="Trebuchet MS"/>
          <w:szCs w:val="18"/>
        </w:rPr>
        <w:t xml:space="preserve"> vertretungsbefugten Person samt Funktion</w:t>
      </w:r>
      <w:r>
        <w:rPr>
          <w:sz w:val="18"/>
          <w:szCs w:val="16"/>
        </w:rPr>
        <w:t>)</w:t>
      </w:r>
    </w:p>
    <w:p w:rsidR="00D10660" w:rsidRPr="00D10660" w:rsidRDefault="00D10660" w:rsidP="00D10660">
      <w:pPr>
        <w:rPr>
          <w:szCs w:val="22"/>
        </w:rPr>
      </w:pPr>
    </w:p>
    <w:sectPr w:rsidR="00D10660" w:rsidRPr="00D10660">
      <w:headerReference w:type="even" r:id="rId13"/>
      <w:headerReference w:type="default" r:id="rId14"/>
      <w:footerReference w:type="first" r:id="rId15"/>
      <w:type w:val="continuous"/>
      <w:pgSz w:w="11906" w:h="16838" w:code="9"/>
      <w:pgMar w:top="1588" w:right="1021" w:bottom="851" w:left="1344" w:header="720" w:footer="17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4F0" w:rsidRDefault="008703AE">
      <w:r>
        <w:separator/>
      </w:r>
    </w:p>
    <w:p w:rsidR="00BC44F0" w:rsidRDefault="00BC44F0"/>
  </w:endnote>
  <w:endnote w:type="continuationSeparator" w:id="0">
    <w:p w:rsidR="00BC44F0" w:rsidRDefault="008703AE">
      <w:r>
        <w:continuationSeparator/>
      </w:r>
    </w:p>
    <w:p w:rsidR="00BC44F0" w:rsidRDefault="00BC44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4F0" w:rsidRDefault="00BC44F0">
    <w:pPr>
      <w:pStyle w:val="Fuzeile"/>
      <w:spacing w:line="60" w:lineRule="exact"/>
    </w:pPr>
  </w:p>
  <w:tbl>
    <w:tblPr>
      <w:tblW w:w="0" w:type="auto"/>
      <w:jc w:val="center"/>
      <w:tblLayout w:type="fixed"/>
      <w:tblCellMar>
        <w:left w:w="0" w:type="dxa"/>
        <w:right w:w="0" w:type="dxa"/>
      </w:tblCellMar>
      <w:tblLook w:val="0000" w:firstRow="0" w:lastRow="0" w:firstColumn="0" w:lastColumn="0" w:noHBand="0" w:noVBand="0"/>
    </w:tblPr>
    <w:tblGrid>
      <w:gridCol w:w="9639"/>
    </w:tblGrid>
    <w:tr w:rsidR="00BC44F0">
      <w:trPr>
        <w:cantSplit/>
        <w:trHeight w:val="200"/>
        <w:jc w:val="center"/>
      </w:trPr>
      <w:tc>
        <w:tcPr>
          <w:tcW w:w="9639" w:type="dxa"/>
        </w:tcPr>
        <w:p w:rsidR="00BC44F0" w:rsidRDefault="008703AE">
          <w:pPr>
            <w:pStyle w:val="Fu"/>
            <w:spacing w:before="300" w:after="100"/>
            <w:rPr>
              <w:b/>
              <w:caps/>
              <w:lang w:val="de-DE"/>
            </w:rPr>
          </w:pPr>
          <w:r>
            <w:rPr>
              <w:b/>
              <w:lang w:val="de-DE"/>
            </w:rPr>
            <w:t>www.salzburg.gv.at</w:t>
          </w:r>
        </w:p>
      </w:tc>
    </w:tr>
    <w:tr w:rsidR="00BC44F0">
      <w:trPr>
        <w:cantSplit/>
        <w:trHeight w:val="255"/>
        <w:jc w:val="center"/>
      </w:trPr>
      <w:tc>
        <w:tcPr>
          <w:tcW w:w="9639" w:type="dxa"/>
          <w:vAlign w:val="center"/>
        </w:tcPr>
        <w:p w:rsidR="00BC44F0" w:rsidRDefault="008703AE">
          <w:pPr>
            <w:pStyle w:val="Fu"/>
            <w:rPr>
              <w:lang w:val="de-DE"/>
            </w:rPr>
          </w:pPr>
          <w:r>
            <w:rPr>
              <w:lang w:val="de-AT"/>
            </w:rPr>
            <w:t xml:space="preserve">Amt der Salzburger Landesregierung | </w:t>
          </w:r>
          <w:bookmarkStart w:id="10" w:name="OE"/>
          <w:bookmarkEnd w:id="10"/>
          <w:r>
            <w:rPr>
              <w:lang w:val="de-AT"/>
            </w:rPr>
            <w:t>Abteilung 5 - Natur- und Umweltschutz, Gewerbe</w:t>
          </w:r>
        </w:p>
      </w:tc>
    </w:tr>
    <w:tr w:rsidR="00BC44F0">
      <w:trPr>
        <w:cantSplit/>
        <w:trHeight w:val="255"/>
        <w:jc w:val="center"/>
      </w:trPr>
      <w:tc>
        <w:tcPr>
          <w:tcW w:w="9639" w:type="dxa"/>
          <w:vAlign w:val="center"/>
        </w:tcPr>
        <w:p w:rsidR="00BC44F0" w:rsidRDefault="008703AE">
          <w:pPr>
            <w:pStyle w:val="Fu"/>
            <w:rPr>
              <w:lang w:val="de-DE"/>
            </w:rPr>
          </w:pPr>
          <w:r>
            <w:rPr>
              <w:lang w:val="de-AT"/>
            </w:rPr>
            <w:t>Postfach 527 | 5010 Salzburg | Österreich | Telefon +43 662 8042 0* | post@salzburg.gv.at | DVR 0078182</w:t>
          </w:r>
        </w:p>
      </w:tc>
    </w:tr>
    <w:tr w:rsidR="00BC44F0">
      <w:trPr>
        <w:cantSplit/>
        <w:trHeight w:val="255"/>
        <w:jc w:val="center"/>
      </w:trPr>
      <w:tc>
        <w:tcPr>
          <w:tcW w:w="9639" w:type="dxa"/>
          <w:vAlign w:val="center"/>
        </w:tcPr>
        <w:p w:rsidR="00BC44F0" w:rsidRDefault="00BC44F0">
          <w:pPr>
            <w:pStyle w:val="Fu"/>
            <w:rPr>
              <w:lang w:val="de-DE"/>
            </w:rPr>
          </w:pPr>
        </w:p>
      </w:tc>
    </w:tr>
  </w:tbl>
  <w:p w:rsidR="00BC44F0" w:rsidRDefault="00BC44F0">
    <w:pPr>
      <w:pStyle w:val="Fuzeile"/>
      <w:spacing w:line="6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4F0" w:rsidRDefault="008703AE">
      <w:r>
        <w:separator/>
      </w:r>
    </w:p>
    <w:p w:rsidR="00BC44F0" w:rsidRDefault="00BC44F0"/>
  </w:footnote>
  <w:footnote w:type="continuationSeparator" w:id="0">
    <w:p w:rsidR="00BC44F0" w:rsidRDefault="008703AE">
      <w:r>
        <w:continuationSeparator/>
      </w:r>
    </w:p>
    <w:p w:rsidR="00BC44F0" w:rsidRDefault="00BC44F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4F0" w:rsidRDefault="008703A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BC44F0" w:rsidRDefault="00BC44F0">
    <w:pPr>
      <w:pStyle w:val="Kopfzeile"/>
      <w:ind w:right="360"/>
    </w:pPr>
  </w:p>
  <w:p w:rsidR="00BC44F0" w:rsidRDefault="00BC44F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4F0" w:rsidRDefault="008703A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BC44F0" w:rsidRDefault="00BC44F0">
    <w:pPr>
      <w:pStyle w:val="Kopfzeile"/>
      <w:ind w:right="360"/>
    </w:pPr>
  </w:p>
  <w:p w:rsidR="00BC44F0" w:rsidRDefault="00BC44F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B313B"/>
    <w:multiLevelType w:val="hybridMultilevel"/>
    <w:tmpl w:val="593E1C54"/>
    <w:lvl w:ilvl="0" w:tplc="781A04FA">
      <w:numFmt w:val="bullet"/>
      <w:lvlText w:val="-"/>
      <w:lvlJc w:val="left"/>
      <w:pPr>
        <w:ind w:left="720" w:hanging="360"/>
      </w:pPr>
      <w:rPr>
        <w:rFonts w:ascii="Trebuchet MS" w:eastAsia="Times New Roman" w:hAnsi="Trebuchet MS" w:cs="Trebuchet M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64C765A2"/>
    <w:multiLevelType w:val="hybridMultilevel"/>
    <w:tmpl w:val="835247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63110D2"/>
    <w:multiLevelType w:val="hybridMultilevel"/>
    <w:tmpl w:val="34983B62"/>
    <w:lvl w:ilvl="0" w:tplc="B2A85EE0">
      <w:start w:val="1"/>
      <w:numFmt w:val="decimal"/>
      <w:lvlText w:val="%1."/>
      <w:lvlJc w:val="left"/>
      <w:pPr>
        <w:tabs>
          <w:tab w:val="num" w:pos="227"/>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5nI7mDmmEJXW9EqzRuI0tJ0zKAe3VatZAQwvU2LrkoQPUynYPrh/aKCrYxaerkdX0KGg8SHdVlCDIxIdwIYYw==" w:salt="OSjTrHXYLhPcxYrVr0BGyg=="/>
  <w:defaultTabStop w:val="720"/>
  <w:autoHyphenation/>
  <w:hyphenationZone w:val="357"/>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55DBC11-069A-4140-82E2-0B97BAAD5A9A}"/>
    <w:docVar w:name="dgnword-eventsink" w:val="348520424"/>
  </w:docVars>
  <w:rsids>
    <w:rsidRoot w:val="00BC44F0"/>
    <w:rsid w:val="00314F75"/>
    <w:rsid w:val="005330C8"/>
    <w:rsid w:val="008703AE"/>
    <w:rsid w:val="00BC44F0"/>
    <w:rsid w:val="00CE4C61"/>
    <w:rsid w:val="00D10660"/>
    <w:rsid w:val="00D225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1C321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80" w:lineRule="atLeast"/>
    </w:pPr>
    <w:rPr>
      <w:rFonts w:ascii="Trebuchet MS" w:hAnsi="Trebuchet MS"/>
      <w:sz w:val="22"/>
      <w:szCs w:val="24"/>
      <w:lang w:eastAsia="en-US"/>
    </w:rPr>
  </w:style>
  <w:style w:type="paragraph" w:styleId="berschrift1">
    <w:name w:val="heading 1"/>
    <w:basedOn w:val="Standard"/>
    <w:next w:val="Standard"/>
    <w:qFormat/>
    <w:pPr>
      <w:keepNext/>
      <w:spacing w:before="240" w:after="60"/>
      <w:outlineLvl w:val="0"/>
    </w:pPr>
    <w:rPr>
      <w:rFonts w:cs="Arial"/>
      <w:b/>
      <w:bCs/>
      <w:kern w:val="32"/>
      <w:sz w:val="28"/>
      <w:szCs w:val="32"/>
    </w:rPr>
  </w:style>
  <w:style w:type="paragraph" w:styleId="berschrift2">
    <w:name w:val="heading 2"/>
    <w:basedOn w:val="Standard"/>
    <w:next w:val="Standard"/>
    <w:qFormat/>
    <w:pPr>
      <w:keepNext/>
      <w:spacing w:before="240" w:after="60"/>
      <w:outlineLvl w:val="1"/>
    </w:pPr>
    <w:rPr>
      <w:rFonts w:cs="Arial"/>
      <w:b/>
      <w:bCs/>
      <w:iCs/>
      <w:sz w:val="24"/>
      <w:szCs w:val="28"/>
    </w:rPr>
  </w:style>
  <w:style w:type="paragraph" w:styleId="berschrift3">
    <w:name w:val="heading 3"/>
    <w:basedOn w:val="Standard"/>
    <w:next w:val="Standard"/>
    <w:qFormat/>
    <w:pPr>
      <w:keepNext/>
      <w:spacing w:before="240" w:after="60"/>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style>
  <w:style w:type="paragraph" w:styleId="Fuzeile">
    <w:name w:val="footer"/>
    <w:basedOn w:val="Standard"/>
    <w:pPr>
      <w:tabs>
        <w:tab w:val="center" w:pos="4320"/>
        <w:tab w:val="right" w:pos="8640"/>
      </w:tabs>
    </w:pPr>
  </w:style>
  <w:style w:type="character" w:styleId="Seitenzahl">
    <w:name w:val="page number"/>
    <w:basedOn w:val="Absatz-Standardschriftart"/>
  </w:style>
  <w:style w:type="paragraph" w:customStyle="1" w:styleId="Leittext">
    <w:name w:val="Leittext"/>
    <w:basedOn w:val="Standard"/>
    <w:rPr>
      <w:sz w:val="18"/>
    </w:rPr>
  </w:style>
  <w:style w:type="character" w:styleId="Hyperlink">
    <w:name w:val="Hyperlink"/>
    <w:basedOn w:val="Absatz-Standardschriftart"/>
    <w:rPr>
      <w:color w:val="0000FF"/>
      <w:u w:val="single"/>
    </w:rPr>
  </w:style>
  <w:style w:type="paragraph" w:customStyle="1" w:styleId="Brieftext">
    <w:name w:val="Brieftext"/>
    <w:basedOn w:val="Standard"/>
  </w:style>
  <w:style w:type="character" w:customStyle="1" w:styleId="fscdataof">
    <w:name w:val="fscdataof"/>
    <w:basedOn w:val="Absatz-Standardschriftart"/>
    <w:rPr>
      <w:rFonts w:ascii="Arial" w:hAnsi="Arial" w:cs="Arial" w:hint="default"/>
      <w:strike w:val="0"/>
      <w:dstrike w:val="0"/>
      <w:sz w:val="20"/>
      <w:szCs w:val="20"/>
      <w:u w:val="none"/>
      <w:effect w:val="none"/>
    </w:rPr>
  </w:style>
  <w:style w:type="paragraph" w:customStyle="1" w:styleId="Fu">
    <w:name w:val="Fuß"/>
    <w:pPr>
      <w:spacing w:line="280" w:lineRule="atLeast"/>
    </w:pPr>
    <w:rPr>
      <w:rFonts w:ascii="Trebuchet MS" w:hAnsi="Trebuchet MS"/>
      <w:noProof/>
      <w:sz w:val="18"/>
      <w:szCs w:val="16"/>
      <w:lang w:val="en-US" w:eastAsia="en-US"/>
    </w:rPr>
  </w:style>
  <w:style w:type="character" w:styleId="Platzhaltertext">
    <w:name w:val="Placeholder Text"/>
    <w:basedOn w:val="Absatz-Standardschriftart"/>
    <w:uiPriority w:val="99"/>
    <w:semiHidden/>
    <w:rPr>
      <w:color w:val="808080"/>
    </w:rPr>
  </w:style>
  <w:style w:type="paragraph" w:styleId="Sprechblasentext">
    <w:name w:val="Balloon Text"/>
    <w:basedOn w:val="Standard"/>
    <w:link w:val="SprechblasentextZchn"/>
    <w:rPr>
      <w:rFonts w:ascii="Tahoma" w:hAnsi="Tahoma" w:cs="Tahoma"/>
      <w:sz w:val="16"/>
      <w:szCs w:val="16"/>
    </w:rPr>
  </w:style>
  <w:style w:type="character" w:customStyle="1" w:styleId="SprechblasentextZchn">
    <w:name w:val="Sprechblasentext Zchn"/>
    <w:basedOn w:val="Absatz-Standardschriftart"/>
    <w:link w:val="Sprechblasentext"/>
    <w:rPr>
      <w:rFonts w:ascii="Tahoma" w:hAnsi="Tahoma" w:cs="Tahoma"/>
      <w:sz w:val="16"/>
      <w:szCs w:val="16"/>
      <w:lang w:eastAsia="en-US"/>
    </w:rPr>
  </w:style>
  <w:style w:type="character" w:customStyle="1" w:styleId="Formatvorlage9pt">
    <w:name w:val="Formatvorlage 9 pt"/>
    <w:rPr>
      <w:rFonts w:ascii="Arial" w:hAnsi="Arial"/>
      <w:sz w:val="18"/>
    </w:rPr>
  </w:style>
  <w:style w:type="paragraph" w:styleId="berarbeitung">
    <w:name w:val="Revision"/>
    <w:hidden/>
    <w:uiPriority w:val="99"/>
    <w:semiHidden/>
    <w:rPr>
      <w:rFonts w:ascii="Trebuchet MS" w:hAnsi="Trebuchet MS"/>
      <w:sz w:val="22"/>
      <w:szCs w:val="24"/>
      <w:lang w:eastAsia="en-US"/>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bfallwirtschaft@salzburg.gv.a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Q:\msoffice2010\vorlagen\205\Brief_205.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ublikation xmlns="3ea499ce-4cdb-4ab8-9eb4-4223893901be">false</Publik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47CFB47CA983F4BAC7F2816ADF93E37" ma:contentTypeVersion="1" ma:contentTypeDescription="Ein neues Dokument erstellen." ma:contentTypeScope="" ma:versionID="ea883e839cc7421031f30a8e5e2344b6">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c8db655be16b2632b9fd10af9b9c3c6a"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00A46-46D9-406C-9ED6-2B8E0BCE8B0A}">
  <ds:schemaRefs>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purl.org/dc/dcmitype/"/>
    <ds:schemaRef ds:uri="http://purl.org/dc/terms/"/>
    <ds:schemaRef ds:uri="http://purl.org/dc/elements/1.1/"/>
    <ds:schemaRef ds:uri="3ea499ce-4cdb-4ab8-9eb4-4223893901be"/>
    <ds:schemaRef ds:uri="http://schemas.microsoft.com/sharepoint/v3"/>
    <ds:schemaRef ds:uri="http://www.w3.org/XML/1998/namespace"/>
  </ds:schemaRefs>
</ds:datastoreItem>
</file>

<file path=customXml/itemProps2.xml><?xml version="1.0" encoding="utf-8"?>
<ds:datastoreItem xmlns:ds="http://schemas.openxmlformats.org/officeDocument/2006/customXml" ds:itemID="{32F6AC84-0927-41F8-8D88-8DD04EA00AB8}">
  <ds:schemaRefs>
    <ds:schemaRef ds:uri="http://schemas.microsoft.com/sharepoint/v3/contenttype/forms"/>
  </ds:schemaRefs>
</ds:datastoreItem>
</file>

<file path=customXml/itemProps3.xml><?xml version="1.0" encoding="utf-8"?>
<ds:datastoreItem xmlns:ds="http://schemas.openxmlformats.org/officeDocument/2006/customXml" ds:itemID="{EFFD8475-4E0C-4DE3-975F-C608C833DC71}"/>
</file>

<file path=customXml/itemProps4.xml><?xml version="1.0" encoding="utf-8"?>
<ds:datastoreItem xmlns:ds="http://schemas.openxmlformats.org/officeDocument/2006/customXml" ds:itemID="{89FA9AE4-5FC6-4050-9910-36E30C8DE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Brief_205.dotx</Template>
  <TotalTime>0</TotalTime>
  <Pages>4</Pages>
  <Words>1103</Words>
  <Characters>6950</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2018-04-18T07:08:00Z</dcterms:created>
  <dcterms:modified xsi:type="dcterms:W3CDTF">2019-02-13T16:39:00Z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0x010100247CFB47CA983F4BAC7F2816ADF93E37</vt:lpwstr>
  </property>
  <property fmtid="{D5CDD505-2E9C-101B-9397-08002B2CF9AE}" pid="3" name="PublishingContact">
    <vt:lpwstr/>
  </property>
  <property fmtid="{D5CDD505-2E9C-101B-9397-08002B2CF9AE}" pid="4" name="PublishingPageContent">
    <vt:lpwstr/>
  </property>
  <property fmtid="{D5CDD505-2E9C-101B-9397-08002B2CF9AE}" pid="5" name="SeoBrowserTitle">
    <vt:lpwstr/>
  </property>
  <property fmtid="{D5CDD505-2E9C-101B-9397-08002B2CF9AE}" pid="6" name="SeoKeywords">
    <vt:lpwstr/>
  </property>
  <property fmtid="{D5CDD505-2E9C-101B-9397-08002B2CF9AE}" pid="7" name="Order">
    <vt:r8>244300</vt:r8>
  </property>
  <property fmtid="{D5CDD505-2E9C-101B-9397-08002B2CF9AE}" pid="8" name="PublishingRollupImage">
    <vt:lpwstr/>
  </property>
  <property fmtid="{D5CDD505-2E9C-101B-9397-08002B2CF9AE}" pid="10" name="ArticleByLine">
    <vt:lpwstr/>
  </property>
  <property fmtid="{D5CDD505-2E9C-101B-9397-08002B2CF9AE}" pid="11" name="PublishingContactEmail">
    <vt:lpwstr/>
  </property>
  <property fmtid="{D5CDD505-2E9C-101B-9397-08002B2CF9AE}" pid="12" name="xd_Signature">
    <vt:bool>false</vt:bool>
  </property>
  <property fmtid="{D5CDD505-2E9C-101B-9397-08002B2CF9AE}" pid="13" name="PublishingIsFurlPage">
    <vt:bool>false</vt:bool>
  </property>
  <property fmtid="{D5CDD505-2E9C-101B-9397-08002B2CF9AE}" pid="14" name="PublishingPageImage">
    <vt:lpwstr/>
  </property>
  <property fmtid="{D5CDD505-2E9C-101B-9397-08002B2CF9AE}" pid="15" name="SummaryLinks">
    <vt:lpwstr/>
  </property>
  <property fmtid="{D5CDD505-2E9C-101B-9397-08002B2CF9AE}" pid="16" name="xd_ProgID">
    <vt:lpwstr/>
  </property>
  <property fmtid="{D5CDD505-2E9C-101B-9397-08002B2CF9AE}" pid="17" name="PublishingContactPicture">
    <vt:lpwstr/>
  </property>
  <property fmtid="{D5CDD505-2E9C-101B-9397-08002B2CF9AE}" pid="18" name="PublishingVariationGroupID">
    <vt:lpwstr/>
  </property>
  <property fmtid="{D5CDD505-2E9C-101B-9397-08002B2CF9AE}" pid="19" name="RobotsNoIndex">
    <vt:bool>false</vt:bool>
  </property>
  <property fmtid="{D5CDD505-2E9C-101B-9397-08002B2CF9AE}" pid="20" name="SeoMetaDescription">
    <vt:lpwstr/>
  </property>
  <property fmtid="{D5CDD505-2E9C-101B-9397-08002B2CF9AE}" pid="21" name="PublishingContactName">
    <vt:lpwstr/>
  </property>
  <property fmtid="{D5CDD505-2E9C-101B-9397-08002B2CF9AE}" pid="22" name="PublishingVariationRelationshipLinkFieldID">
    <vt:lpwstr/>
  </property>
  <property fmtid="{D5CDD505-2E9C-101B-9397-08002B2CF9AE}" pid="23" name="_SourceUrl">
    <vt:lpwstr/>
  </property>
  <property fmtid="{D5CDD505-2E9C-101B-9397-08002B2CF9AE}" pid="24" name="_SharedFileIndex">
    <vt:lpwstr/>
  </property>
  <property fmtid="{D5CDD505-2E9C-101B-9397-08002B2CF9AE}" pid="25" name="Comments">
    <vt:lpwstr/>
  </property>
  <property fmtid="{D5CDD505-2E9C-101B-9397-08002B2CF9AE}" pid="26" name="PublishingPageLayout">
    <vt:lpwstr/>
  </property>
  <property fmtid="{D5CDD505-2E9C-101B-9397-08002B2CF9AE}" pid="27" name="HeaderStyleDefinitions">
    <vt:lpwstr/>
  </property>
  <property fmtid="{D5CDD505-2E9C-101B-9397-08002B2CF9AE}" pid="28" name="TemplateUrl">
    <vt:lpwstr/>
  </property>
  <property fmtid="{D5CDD505-2E9C-101B-9397-08002B2CF9AE}" pid="29" name="Audience">
    <vt:lpwstr/>
  </property>
  <property fmtid="{D5CDD505-2E9C-101B-9397-08002B2CF9AE}" pid="30" name="PublishingImageCaption">
    <vt:lpwstr/>
  </property>
</Properties>
</file>